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hint="eastAsia" w:ascii="方正小标宋_GBK" w:hAnsi="宋体" w:eastAsia="方正小标宋_GBK" w:cs="宋体"/>
          <w:b w:val="0"/>
          <w:bCs w:val="0"/>
          <w:color w:val="000000"/>
          <w:kern w:val="0"/>
          <w:sz w:val="44"/>
          <w:szCs w:val="44"/>
        </w:rPr>
      </w:pPr>
      <w:bookmarkStart w:id="0" w:name="_GoBack"/>
      <w:bookmarkEnd w:id="0"/>
      <w:r>
        <w:rPr>
          <w:rFonts w:hint="eastAsia" w:ascii="方正小标宋_GBK" w:hAnsi="宋体" w:eastAsia="方正小标宋_GBK" w:cs="宋体"/>
          <w:b w:val="0"/>
          <w:bCs w:val="0"/>
          <w:color w:val="000000"/>
          <w:kern w:val="0"/>
          <w:sz w:val="44"/>
          <w:szCs w:val="44"/>
        </w:rPr>
        <w:t>成都市社会工作服务项目</w:t>
      </w:r>
    </w:p>
    <w:p>
      <w:pPr>
        <w:widowControl/>
        <w:shd w:val="clear" w:color="auto" w:fill="FFFFFF"/>
        <w:spacing w:line="560" w:lineRule="exact"/>
        <w:jc w:val="center"/>
        <w:rPr>
          <w:rFonts w:hint="eastAsia" w:ascii="方正小标宋_GBK" w:hAnsi="宋体" w:eastAsia="方正小标宋_GBK" w:cs="宋体"/>
          <w:b w:val="0"/>
          <w:bCs w:val="0"/>
          <w:color w:val="000000"/>
          <w:kern w:val="0"/>
          <w:sz w:val="44"/>
          <w:szCs w:val="44"/>
        </w:rPr>
      </w:pPr>
      <w:r>
        <w:rPr>
          <w:rFonts w:hint="eastAsia" w:ascii="方正小标宋_GBK" w:hAnsi="宋体" w:eastAsia="方正小标宋_GBK" w:cs="宋体"/>
          <w:b w:val="0"/>
          <w:bCs w:val="0"/>
          <w:color w:val="000000"/>
          <w:kern w:val="0"/>
          <w:sz w:val="44"/>
          <w:szCs w:val="44"/>
        </w:rPr>
        <w:t>资金使用管理办法</w:t>
      </w:r>
    </w:p>
    <w:p>
      <w:pPr>
        <w:spacing w:line="560" w:lineRule="exact"/>
        <w:jc w:val="center"/>
        <w:rPr>
          <w:rFonts w:eastAsia="方正黑体_GBK"/>
          <w:szCs w:val="32"/>
        </w:rPr>
      </w:pPr>
    </w:p>
    <w:p>
      <w:pPr>
        <w:spacing w:line="560" w:lineRule="exact"/>
        <w:jc w:val="center"/>
        <w:rPr>
          <w:rFonts w:hint="eastAsia" w:eastAsia="方正黑体_GBK"/>
          <w:szCs w:val="32"/>
        </w:rPr>
      </w:pPr>
      <w:r>
        <w:rPr>
          <w:rFonts w:eastAsia="方正黑体_GBK"/>
          <w:szCs w:val="32"/>
        </w:rPr>
        <w:t>第一章 总则</w:t>
      </w:r>
    </w:p>
    <w:p>
      <w:pPr>
        <w:widowControl/>
        <w:shd w:val="clear" w:color="auto" w:fill="FFFFFF"/>
        <w:spacing w:line="560" w:lineRule="exact"/>
        <w:ind w:firstLine="632" w:firstLineChars="200"/>
        <w:rPr>
          <w:rFonts w:hint="eastAsia" w:ascii="方正仿宋_GBK" w:hAnsi="宋体" w:cs="宋体"/>
          <w:kern w:val="0"/>
          <w:szCs w:val="32"/>
        </w:rPr>
      </w:pPr>
      <w:r>
        <w:rPr>
          <w:rFonts w:hint="eastAsia" w:ascii="方正仿宋_GBK" w:hAnsi="宋体" w:cs="宋体"/>
          <w:kern w:val="0"/>
          <w:szCs w:val="32"/>
        </w:rPr>
        <w:t>第一条 为加强社会工作服务项目资金使用管理，建立科学、规范、高效的项目资金管理体制和运行机制，提高项目资金使用效益，制定本办法。</w:t>
      </w:r>
    </w:p>
    <w:p>
      <w:pPr>
        <w:widowControl/>
        <w:shd w:val="clear" w:color="auto" w:fill="FFFFFF"/>
        <w:spacing w:line="560" w:lineRule="exact"/>
        <w:ind w:firstLine="632" w:firstLineChars="200"/>
        <w:rPr>
          <w:rFonts w:hint="eastAsia" w:ascii="方正仿宋_GBK" w:hAnsi="宋体" w:cs="宋体"/>
          <w:kern w:val="0"/>
          <w:szCs w:val="32"/>
        </w:rPr>
      </w:pPr>
      <w:r>
        <w:rPr>
          <w:rFonts w:hint="eastAsia" w:ascii="方正仿宋_GBK" w:hAnsi="宋体" w:cs="宋体"/>
          <w:kern w:val="0"/>
          <w:szCs w:val="32"/>
        </w:rPr>
        <w:t>第二条 本办法所称社会工作服务项目，是指由社会组织、事业单位申报，运用社会工作的专业知识和技能，在社会工作相关领域直接提供社会服务的项目。</w:t>
      </w:r>
    </w:p>
    <w:p>
      <w:pPr>
        <w:widowControl/>
        <w:shd w:val="clear" w:color="auto" w:fill="FFFFFF"/>
        <w:spacing w:line="560" w:lineRule="exact"/>
        <w:ind w:firstLine="632" w:firstLineChars="200"/>
        <w:rPr>
          <w:rFonts w:hint="eastAsia" w:ascii="方正仿宋_GBK" w:hAnsi="宋体" w:cs="宋体"/>
          <w:kern w:val="0"/>
          <w:szCs w:val="32"/>
        </w:rPr>
      </w:pPr>
      <w:r>
        <w:rPr>
          <w:rFonts w:hint="eastAsia" w:ascii="方正仿宋_GBK" w:hAnsi="宋体" w:cs="宋体"/>
          <w:kern w:val="0"/>
          <w:szCs w:val="32"/>
        </w:rPr>
        <w:t>第三条 本办法所称社会工作服务项目资金（以下简称“项目资金”），是指市级福彩公益金用于资助社会工作服务项目的资金。</w:t>
      </w:r>
    </w:p>
    <w:p>
      <w:pPr>
        <w:widowControl/>
        <w:shd w:val="clear" w:color="auto" w:fill="FFFFFF"/>
        <w:spacing w:line="560" w:lineRule="exact"/>
        <w:ind w:firstLine="632" w:firstLineChars="200"/>
        <w:rPr>
          <w:rFonts w:hint="eastAsia" w:ascii="方正仿宋_GBK" w:hAnsi="宋体" w:cs="宋体"/>
          <w:kern w:val="0"/>
          <w:szCs w:val="32"/>
        </w:rPr>
      </w:pPr>
      <w:r>
        <w:rPr>
          <w:rFonts w:ascii="方正仿宋_GBK" w:hAnsi="宋体" w:cs="宋体"/>
          <w:kern w:val="0"/>
          <w:szCs w:val="32"/>
        </w:rPr>
        <w:t>第</w:t>
      </w:r>
      <w:r>
        <w:rPr>
          <w:rFonts w:hint="eastAsia" w:ascii="方正仿宋_GBK" w:hAnsi="宋体" w:cs="宋体"/>
          <w:kern w:val="0"/>
          <w:szCs w:val="32"/>
        </w:rPr>
        <w:t>四</w:t>
      </w:r>
      <w:r>
        <w:rPr>
          <w:rFonts w:ascii="方正仿宋_GBK" w:hAnsi="宋体" w:cs="宋体"/>
          <w:kern w:val="0"/>
          <w:szCs w:val="32"/>
        </w:rPr>
        <w:t xml:space="preserve">条 </w:t>
      </w:r>
      <w:r>
        <w:rPr>
          <w:rFonts w:hint="eastAsia" w:ascii="方正仿宋_GBK" w:hAnsi="宋体" w:cs="宋体"/>
          <w:kern w:val="0"/>
          <w:szCs w:val="32"/>
        </w:rPr>
        <w:t>项目资金使用</w:t>
      </w:r>
      <w:r>
        <w:rPr>
          <w:rFonts w:ascii="方正仿宋_GBK" w:hAnsi="宋体" w:cs="宋体"/>
          <w:kern w:val="0"/>
          <w:szCs w:val="32"/>
        </w:rPr>
        <w:t>管理原则：公开决策、归口管理，合理分配、公平公正，规范使用、注重绩效、加强监督。</w:t>
      </w:r>
    </w:p>
    <w:p>
      <w:pPr>
        <w:numPr>
          <w:ilvl w:val="0"/>
          <w:numId w:val="1"/>
        </w:numPr>
        <w:spacing w:line="560" w:lineRule="exact"/>
        <w:jc w:val="center"/>
        <w:rPr>
          <w:rFonts w:hint="eastAsia" w:eastAsia="方正黑体_GBK"/>
          <w:szCs w:val="32"/>
        </w:rPr>
      </w:pPr>
      <w:r>
        <w:rPr>
          <w:rFonts w:eastAsia="方正黑体_GBK"/>
          <w:szCs w:val="32"/>
        </w:rPr>
        <w:t>职责分工</w:t>
      </w:r>
    </w:p>
    <w:p>
      <w:pPr>
        <w:widowControl/>
        <w:shd w:val="clear" w:color="auto" w:fill="FFFFFF"/>
        <w:spacing w:line="560" w:lineRule="exact"/>
        <w:ind w:firstLine="632" w:firstLineChars="200"/>
        <w:rPr>
          <w:rFonts w:ascii="方正仿宋_GBK" w:hAnsi="宋体" w:cs="宋体"/>
          <w:kern w:val="0"/>
          <w:szCs w:val="32"/>
        </w:rPr>
      </w:pPr>
      <w:r>
        <w:rPr>
          <w:rFonts w:hint="eastAsia" w:ascii="方正仿宋_GBK" w:hAnsi="宋体" w:cs="宋体"/>
          <w:kern w:val="0"/>
          <w:szCs w:val="32"/>
        </w:rPr>
        <w:t>第五条  市民政局</w:t>
      </w:r>
      <w:r>
        <w:rPr>
          <w:rFonts w:ascii="方正仿宋_GBK" w:hAnsi="宋体" w:cs="宋体"/>
          <w:kern w:val="0"/>
          <w:szCs w:val="32"/>
        </w:rPr>
        <w:t>履行以下</w:t>
      </w:r>
      <w:r>
        <w:rPr>
          <w:rFonts w:hint="eastAsia" w:ascii="方正仿宋_GBK" w:hAnsi="宋体" w:cs="宋体"/>
          <w:kern w:val="0"/>
          <w:szCs w:val="32"/>
        </w:rPr>
        <w:t>项目资金</w:t>
      </w:r>
      <w:r>
        <w:rPr>
          <w:rFonts w:ascii="方正仿宋_GBK" w:hAnsi="宋体" w:cs="宋体"/>
          <w:kern w:val="0"/>
          <w:szCs w:val="32"/>
        </w:rPr>
        <w:t>管理职责：</w:t>
      </w:r>
    </w:p>
    <w:p>
      <w:pPr>
        <w:widowControl/>
        <w:shd w:val="clear" w:color="auto" w:fill="FFFFFF"/>
        <w:spacing w:line="560" w:lineRule="exact"/>
        <w:ind w:firstLine="632" w:firstLineChars="200"/>
        <w:rPr>
          <w:rFonts w:ascii="方正仿宋_GBK" w:hAnsi="宋体" w:cs="宋体"/>
          <w:kern w:val="0"/>
          <w:szCs w:val="32"/>
        </w:rPr>
      </w:pPr>
      <w:r>
        <w:rPr>
          <w:rFonts w:ascii="方正仿宋_GBK" w:hAnsi="宋体" w:cs="宋体"/>
          <w:kern w:val="0"/>
          <w:szCs w:val="32"/>
        </w:rPr>
        <w:t>（一）负责制定</w:t>
      </w:r>
      <w:r>
        <w:rPr>
          <w:rFonts w:hint="eastAsia" w:ascii="方正仿宋_GBK" w:hAnsi="宋体" w:cs="宋体"/>
          <w:kern w:val="0"/>
          <w:szCs w:val="32"/>
        </w:rPr>
        <w:t>社会工作服务项目</w:t>
      </w:r>
      <w:r>
        <w:rPr>
          <w:rFonts w:ascii="方正仿宋_GBK" w:hAnsi="宋体" w:cs="宋体"/>
          <w:kern w:val="0"/>
          <w:szCs w:val="32"/>
        </w:rPr>
        <w:t>资金管理办法，</w:t>
      </w:r>
      <w:r>
        <w:rPr>
          <w:rFonts w:hint="eastAsia" w:ascii="方正仿宋_GBK" w:hAnsi="宋体" w:cs="宋体"/>
          <w:kern w:val="0"/>
          <w:szCs w:val="32"/>
        </w:rPr>
        <w:t>指导各区（市）县民政部门细化财务</w:t>
      </w:r>
      <w:r>
        <w:rPr>
          <w:rFonts w:ascii="方正仿宋_GBK" w:hAnsi="宋体" w:cs="宋体"/>
          <w:kern w:val="0"/>
          <w:szCs w:val="32"/>
        </w:rPr>
        <w:t>管理制度；</w:t>
      </w:r>
    </w:p>
    <w:p>
      <w:pPr>
        <w:widowControl/>
        <w:shd w:val="clear" w:color="auto" w:fill="FFFFFF"/>
        <w:spacing w:line="560" w:lineRule="exact"/>
        <w:ind w:firstLine="632" w:firstLineChars="200"/>
        <w:rPr>
          <w:rFonts w:hint="eastAsia" w:ascii="方正仿宋_GBK" w:hAnsi="宋体" w:cs="宋体"/>
          <w:kern w:val="0"/>
          <w:szCs w:val="32"/>
        </w:rPr>
      </w:pPr>
      <w:r>
        <w:rPr>
          <w:rFonts w:ascii="方正仿宋_GBK" w:hAnsi="宋体" w:cs="宋体"/>
          <w:kern w:val="0"/>
          <w:szCs w:val="32"/>
        </w:rPr>
        <w:t>（二）</w:t>
      </w:r>
      <w:r>
        <w:rPr>
          <w:rFonts w:hint="eastAsia" w:ascii="方正仿宋_GBK" w:hAnsi="宋体" w:cs="宋体"/>
          <w:kern w:val="0"/>
          <w:szCs w:val="32"/>
        </w:rPr>
        <w:t>根据市级福彩公益金资助社会工作服务项目预算安排，结合社会成员需求，研究制定项目年度实施方案，明确项目申报条件、资助标准、评审规程、资金拨付以及项目实施和监管要求等内容；</w:t>
      </w:r>
    </w:p>
    <w:p>
      <w:pPr>
        <w:widowControl/>
        <w:shd w:val="clear" w:color="auto" w:fill="FFFFFF"/>
        <w:spacing w:line="560" w:lineRule="exact"/>
        <w:ind w:firstLine="632" w:firstLineChars="200"/>
        <w:rPr>
          <w:rFonts w:ascii="方正仿宋_GBK" w:hAnsi="宋体" w:cs="宋体"/>
          <w:kern w:val="0"/>
          <w:szCs w:val="32"/>
        </w:rPr>
      </w:pPr>
      <w:r>
        <w:rPr>
          <w:rFonts w:hint="eastAsia" w:ascii="方正仿宋_GBK" w:hAnsi="宋体" w:cs="宋体"/>
          <w:kern w:val="0"/>
          <w:szCs w:val="32"/>
        </w:rPr>
        <w:t>（三）申报项目资金预算</w:t>
      </w:r>
      <w:r>
        <w:rPr>
          <w:rFonts w:ascii="方正仿宋_GBK" w:hAnsi="宋体" w:cs="宋体"/>
          <w:kern w:val="0"/>
          <w:szCs w:val="32"/>
        </w:rPr>
        <w:t>，并根据批复的</w:t>
      </w:r>
      <w:r>
        <w:rPr>
          <w:rFonts w:hint="eastAsia" w:ascii="方正仿宋_GBK" w:hAnsi="宋体" w:cs="宋体"/>
          <w:kern w:val="0"/>
          <w:szCs w:val="32"/>
        </w:rPr>
        <w:t>项目资金</w:t>
      </w:r>
      <w:r>
        <w:rPr>
          <w:rFonts w:ascii="方正仿宋_GBK" w:hAnsi="宋体" w:cs="宋体"/>
          <w:kern w:val="0"/>
          <w:szCs w:val="32"/>
        </w:rPr>
        <w:t>预算</w:t>
      </w:r>
      <w:r>
        <w:rPr>
          <w:rFonts w:hint="eastAsia" w:ascii="方正仿宋_GBK" w:hAnsi="宋体" w:cs="宋体"/>
          <w:kern w:val="0"/>
          <w:szCs w:val="32"/>
        </w:rPr>
        <w:t>，</w:t>
      </w:r>
      <w:r>
        <w:rPr>
          <w:rFonts w:ascii="方正仿宋_GBK" w:hAnsi="宋体" w:cs="宋体"/>
          <w:kern w:val="0"/>
          <w:szCs w:val="32"/>
        </w:rPr>
        <w:t>按</w:t>
      </w:r>
      <w:r>
        <w:rPr>
          <w:rFonts w:hint="eastAsia" w:ascii="方正仿宋_GBK" w:hAnsi="宋体" w:cs="宋体"/>
          <w:kern w:val="0"/>
          <w:szCs w:val="32"/>
        </w:rPr>
        <w:t>相关</w:t>
      </w:r>
      <w:r>
        <w:rPr>
          <w:rFonts w:ascii="方正仿宋_GBK" w:hAnsi="宋体" w:cs="宋体"/>
          <w:kern w:val="0"/>
          <w:szCs w:val="32"/>
        </w:rPr>
        <w:t>规定</w:t>
      </w:r>
      <w:r>
        <w:rPr>
          <w:rFonts w:hint="eastAsia" w:ascii="方正仿宋_GBK" w:hAnsi="宋体" w:cs="宋体"/>
          <w:kern w:val="0"/>
          <w:szCs w:val="32"/>
        </w:rPr>
        <w:t>和程序</w:t>
      </w:r>
      <w:r>
        <w:rPr>
          <w:rFonts w:ascii="方正仿宋_GBK" w:hAnsi="宋体" w:cs="宋体"/>
          <w:kern w:val="0"/>
          <w:szCs w:val="32"/>
        </w:rPr>
        <w:t>进行拨款；</w:t>
      </w:r>
    </w:p>
    <w:p>
      <w:pPr>
        <w:widowControl/>
        <w:shd w:val="clear" w:color="auto" w:fill="FFFFFF"/>
        <w:spacing w:line="560" w:lineRule="exact"/>
        <w:ind w:firstLine="632" w:firstLineChars="200"/>
        <w:rPr>
          <w:rFonts w:ascii="方正仿宋_GBK" w:hAnsi="宋体" w:cs="宋体"/>
          <w:kern w:val="0"/>
          <w:szCs w:val="32"/>
        </w:rPr>
      </w:pPr>
      <w:r>
        <w:rPr>
          <w:rFonts w:ascii="方正仿宋_GBK" w:hAnsi="宋体" w:cs="宋体"/>
          <w:kern w:val="0"/>
          <w:szCs w:val="32"/>
        </w:rPr>
        <w:t>（四）对</w:t>
      </w:r>
      <w:r>
        <w:rPr>
          <w:rFonts w:hint="eastAsia" w:ascii="方正仿宋_GBK" w:hAnsi="宋体" w:cs="宋体"/>
          <w:kern w:val="0"/>
          <w:szCs w:val="32"/>
        </w:rPr>
        <w:t>项目资金</w:t>
      </w:r>
      <w:r>
        <w:rPr>
          <w:rFonts w:ascii="方正仿宋_GBK" w:hAnsi="宋体" w:cs="宋体"/>
          <w:kern w:val="0"/>
          <w:szCs w:val="32"/>
        </w:rPr>
        <w:t>分配、管理、使用等情况实施监督，对违反本办法规定的行为</w:t>
      </w:r>
      <w:r>
        <w:rPr>
          <w:rFonts w:hint="eastAsia" w:ascii="方正仿宋_GBK" w:hAnsi="宋体" w:cs="宋体"/>
          <w:kern w:val="0"/>
          <w:szCs w:val="32"/>
        </w:rPr>
        <w:t>严肃处理</w:t>
      </w:r>
      <w:r>
        <w:rPr>
          <w:rFonts w:ascii="方正仿宋_GBK" w:hAnsi="宋体" w:cs="宋体"/>
          <w:kern w:val="0"/>
          <w:szCs w:val="32"/>
        </w:rPr>
        <w:t>，</w:t>
      </w:r>
      <w:r>
        <w:rPr>
          <w:rFonts w:hint="eastAsia" w:ascii="方正仿宋_GBK" w:hAnsi="宋体" w:cs="宋体"/>
          <w:kern w:val="0"/>
          <w:szCs w:val="32"/>
        </w:rPr>
        <w:t>情节严重者</w:t>
      </w:r>
      <w:r>
        <w:rPr>
          <w:rFonts w:ascii="方正仿宋_GBK" w:hAnsi="宋体" w:cs="宋体"/>
          <w:kern w:val="0"/>
          <w:szCs w:val="32"/>
        </w:rPr>
        <w:t>依法查处</w:t>
      </w:r>
      <w:r>
        <w:rPr>
          <w:rFonts w:hint="eastAsia" w:ascii="方正仿宋_GBK" w:hAnsi="宋体" w:cs="宋体"/>
          <w:kern w:val="0"/>
          <w:szCs w:val="32"/>
        </w:rPr>
        <w:t>、追责；</w:t>
      </w:r>
    </w:p>
    <w:p>
      <w:pPr>
        <w:widowControl/>
        <w:shd w:val="clear" w:color="auto" w:fill="FFFFFF"/>
        <w:spacing w:line="560" w:lineRule="exact"/>
        <w:ind w:firstLine="632" w:firstLineChars="200"/>
        <w:rPr>
          <w:rFonts w:hint="eastAsia" w:ascii="方正仿宋_GBK" w:hAnsi="宋体" w:cs="宋体"/>
          <w:kern w:val="0"/>
          <w:szCs w:val="32"/>
        </w:rPr>
      </w:pPr>
      <w:r>
        <w:rPr>
          <w:rFonts w:ascii="方正仿宋_GBK" w:hAnsi="宋体" w:cs="宋体"/>
          <w:kern w:val="0"/>
          <w:szCs w:val="32"/>
        </w:rPr>
        <w:t>（</w:t>
      </w:r>
      <w:r>
        <w:rPr>
          <w:rFonts w:hint="eastAsia" w:ascii="方正仿宋_GBK" w:hAnsi="宋体" w:cs="宋体"/>
          <w:kern w:val="0"/>
          <w:szCs w:val="32"/>
        </w:rPr>
        <w:t>五</w:t>
      </w:r>
      <w:r>
        <w:rPr>
          <w:rFonts w:ascii="方正仿宋_GBK" w:hAnsi="宋体" w:cs="宋体"/>
          <w:kern w:val="0"/>
          <w:szCs w:val="32"/>
        </w:rPr>
        <w:t>）配合</w:t>
      </w:r>
      <w:r>
        <w:rPr>
          <w:rFonts w:hint="eastAsia" w:ascii="方正仿宋_GBK" w:hAnsi="宋体" w:cs="宋体"/>
          <w:kern w:val="0"/>
          <w:szCs w:val="32"/>
        </w:rPr>
        <w:t>相关</w:t>
      </w:r>
      <w:r>
        <w:rPr>
          <w:rFonts w:ascii="方正仿宋_GBK" w:hAnsi="宋体" w:cs="宋体"/>
          <w:kern w:val="0"/>
          <w:szCs w:val="32"/>
        </w:rPr>
        <w:t>部门对</w:t>
      </w:r>
      <w:r>
        <w:rPr>
          <w:rFonts w:hint="eastAsia" w:ascii="方正仿宋_GBK" w:hAnsi="宋体" w:cs="宋体"/>
          <w:kern w:val="0"/>
          <w:szCs w:val="32"/>
        </w:rPr>
        <w:t>项目资金</w:t>
      </w:r>
      <w:r>
        <w:rPr>
          <w:rFonts w:ascii="方正仿宋_GBK" w:hAnsi="宋体" w:cs="宋体"/>
          <w:kern w:val="0"/>
          <w:szCs w:val="32"/>
        </w:rPr>
        <w:t>的监督检查。</w:t>
      </w:r>
    </w:p>
    <w:p>
      <w:pPr>
        <w:widowControl/>
        <w:shd w:val="clear" w:color="auto" w:fill="FFFFFF"/>
        <w:spacing w:line="560" w:lineRule="exact"/>
        <w:ind w:firstLine="632" w:firstLineChars="200"/>
        <w:rPr>
          <w:rFonts w:ascii="方正仿宋_GBK" w:hAnsi="宋体" w:cs="宋体"/>
          <w:kern w:val="0"/>
          <w:szCs w:val="32"/>
        </w:rPr>
      </w:pPr>
      <w:r>
        <w:rPr>
          <w:rFonts w:ascii="方正仿宋_GBK" w:hAnsi="宋体" w:cs="宋体"/>
          <w:kern w:val="0"/>
          <w:szCs w:val="32"/>
        </w:rPr>
        <w:t>第</w:t>
      </w:r>
      <w:r>
        <w:rPr>
          <w:rFonts w:hint="eastAsia" w:ascii="方正仿宋_GBK" w:hAnsi="宋体" w:cs="宋体"/>
          <w:kern w:val="0"/>
          <w:szCs w:val="32"/>
        </w:rPr>
        <w:t>六</w:t>
      </w:r>
      <w:r>
        <w:rPr>
          <w:rFonts w:ascii="方正仿宋_GBK" w:hAnsi="宋体" w:cs="宋体"/>
          <w:kern w:val="0"/>
          <w:szCs w:val="32"/>
        </w:rPr>
        <w:t xml:space="preserve">条 </w:t>
      </w:r>
      <w:r>
        <w:rPr>
          <w:rFonts w:hint="eastAsia" w:ascii="方正仿宋_GBK" w:hAnsi="宋体" w:cs="宋体"/>
          <w:kern w:val="0"/>
          <w:szCs w:val="32"/>
        </w:rPr>
        <w:t>各区（市）县民政部门（或局直属单位）</w:t>
      </w:r>
      <w:r>
        <w:rPr>
          <w:rFonts w:ascii="方正仿宋_GBK" w:hAnsi="宋体" w:cs="宋体"/>
          <w:kern w:val="0"/>
          <w:szCs w:val="32"/>
        </w:rPr>
        <w:t>履行以下</w:t>
      </w:r>
      <w:r>
        <w:rPr>
          <w:rFonts w:hint="eastAsia" w:ascii="方正仿宋_GBK" w:hAnsi="宋体" w:cs="宋体"/>
          <w:kern w:val="0"/>
          <w:szCs w:val="32"/>
        </w:rPr>
        <w:t>项目资金</w:t>
      </w:r>
      <w:r>
        <w:rPr>
          <w:rFonts w:ascii="方正仿宋_GBK" w:hAnsi="宋体" w:cs="宋体"/>
          <w:kern w:val="0"/>
          <w:szCs w:val="32"/>
        </w:rPr>
        <w:t>管理职责：</w:t>
      </w:r>
    </w:p>
    <w:p>
      <w:pPr>
        <w:widowControl/>
        <w:shd w:val="clear" w:color="auto" w:fill="FFFFFF"/>
        <w:spacing w:line="560" w:lineRule="exact"/>
        <w:ind w:firstLine="632" w:firstLineChars="200"/>
        <w:rPr>
          <w:rFonts w:ascii="方正仿宋_GBK" w:hAnsi="宋体" w:cs="宋体"/>
          <w:kern w:val="0"/>
          <w:szCs w:val="32"/>
        </w:rPr>
      </w:pPr>
      <w:r>
        <w:rPr>
          <w:rFonts w:ascii="方正仿宋_GBK" w:hAnsi="宋体" w:cs="宋体"/>
          <w:kern w:val="0"/>
          <w:szCs w:val="32"/>
        </w:rPr>
        <w:t>（一）</w:t>
      </w:r>
      <w:r>
        <w:rPr>
          <w:rFonts w:hint="eastAsia" w:ascii="方正仿宋_GBK" w:hAnsi="宋体" w:cs="宋体"/>
          <w:kern w:val="0"/>
          <w:szCs w:val="32"/>
        </w:rPr>
        <w:t>对</w:t>
      </w:r>
      <w:r>
        <w:rPr>
          <w:rFonts w:ascii="方正仿宋_GBK" w:hAnsi="宋体" w:cs="宋体"/>
          <w:kern w:val="0"/>
          <w:szCs w:val="32"/>
        </w:rPr>
        <w:t>申请</w:t>
      </w:r>
      <w:r>
        <w:rPr>
          <w:rFonts w:hint="eastAsia" w:ascii="方正仿宋_GBK" w:hAnsi="宋体" w:cs="宋体"/>
          <w:kern w:val="0"/>
          <w:szCs w:val="32"/>
        </w:rPr>
        <w:t>开展的社会工作服务项目进行</w:t>
      </w:r>
      <w:r>
        <w:rPr>
          <w:rFonts w:ascii="方正仿宋_GBK" w:hAnsi="宋体" w:cs="宋体"/>
          <w:kern w:val="0"/>
          <w:szCs w:val="32"/>
        </w:rPr>
        <w:t>论证，</w:t>
      </w:r>
      <w:r>
        <w:rPr>
          <w:rFonts w:hint="eastAsia" w:ascii="方正仿宋_GBK" w:hAnsi="宋体" w:cs="宋体"/>
          <w:kern w:val="0"/>
          <w:szCs w:val="32"/>
        </w:rPr>
        <w:t>负责审查</w:t>
      </w:r>
      <w:r>
        <w:rPr>
          <w:rFonts w:ascii="方正仿宋_GBK" w:hAnsi="宋体" w:cs="宋体"/>
          <w:kern w:val="0"/>
          <w:szCs w:val="32"/>
        </w:rPr>
        <w:t>申报项目的合法性、真实性和客观性；</w:t>
      </w:r>
    </w:p>
    <w:p>
      <w:pPr>
        <w:widowControl/>
        <w:shd w:val="clear" w:color="auto" w:fill="FFFFFF"/>
        <w:spacing w:line="560" w:lineRule="exact"/>
        <w:ind w:firstLine="632" w:firstLineChars="200"/>
        <w:rPr>
          <w:rFonts w:ascii="方正仿宋_GBK" w:hAnsi="宋体" w:cs="宋体"/>
          <w:kern w:val="0"/>
          <w:szCs w:val="32"/>
        </w:rPr>
      </w:pPr>
      <w:r>
        <w:rPr>
          <w:rFonts w:ascii="方正仿宋_GBK" w:hAnsi="宋体" w:cs="宋体"/>
          <w:kern w:val="0"/>
          <w:szCs w:val="32"/>
        </w:rPr>
        <w:t>（二）建立健全</w:t>
      </w:r>
      <w:r>
        <w:rPr>
          <w:rFonts w:hint="eastAsia" w:ascii="方正仿宋_GBK" w:hAnsi="宋体" w:cs="宋体"/>
          <w:kern w:val="0"/>
          <w:szCs w:val="32"/>
        </w:rPr>
        <w:t>项目资金</w:t>
      </w:r>
      <w:r>
        <w:rPr>
          <w:rFonts w:ascii="方正仿宋_GBK" w:hAnsi="宋体" w:cs="宋体"/>
          <w:kern w:val="0"/>
          <w:szCs w:val="32"/>
        </w:rPr>
        <w:t>的具体管理</w:t>
      </w:r>
      <w:r>
        <w:rPr>
          <w:rFonts w:hint="eastAsia" w:ascii="方正仿宋_GBK" w:hAnsi="宋体" w:cs="宋体"/>
          <w:kern w:val="0"/>
          <w:szCs w:val="32"/>
        </w:rPr>
        <w:t>制度，</w:t>
      </w:r>
      <w:r>
        <w:rPr>
          <w:rFonts w:ascii="方正仿宋_GBK" w:hAnsi="宋体" w:cs="宋体"/>
          <w:kern w:val="0"/>
          <w:szCs w:val="32"/>
        </w:rPr>
        <w:t>根据批复的</w:t>
      </w:r>
      <w:r>
        <w:rPr>
          <w:rFonts w:hint="eastAsia" w:ascii="方正仿宋_GBK" w:hAnsi="宋体" w:cs="宋体"/>
          <w:kern w:val="0"/>
          <w:szCs w:val="32"/>
        </w:rPr>
        <w:t>项目资金</w:t>
      </w:r>
      <w:r>
        <w:rPr>
          <w:rFonts w:ascii="方正仿宋_GBK" w:hAnsi="宋体" w:cs="宋体"/>
          <w:kern w:val="0"/>
          <w:szCs w:val="32"/>
        </w:rPr>
        <w:t>预算按规定进行拨款；</w:t>
      </w:r>
    </w:p>
    <w:p>
      <w:pPr>
        <w:widowControl/>
        <w:shd w:val="clear" w:color="auto" w:fill="FFFFFF"/>
        <w:spacing w:line="560" w:lineRule="exact"/>
        <w:ind w:firstLine="632" w:firstLineChars="200"/>
        <w:rPr>
          <w:rFonts w:ascii="方正仿宋_GBK" w:hAnsi="宋体" w:cs="宋体"/>
          <w:kern w:val="0"/>
          <w:szCs w:val="32"/>
        </w:rPr>
      </w:pPr>
      <w:r>
        <w:rPr>
          <w:rFonts w:ascii="方正仿宋_GBK" w:hAnsi="宋体" w:cs="宋体"/>
          <w:kern w:val="0"/>
          <w:szCs w:val="32"/>
        </w:rPr>
        <w:t>（三）指导监督项目实施，按规定向有关部门报送</w:t>
      </w:r>
      <w:r>
        <w:rPr>
          <w:rFonts w:hint="eastAsia" w:ascii="方正仿宋_GBK" w:hAnsi="宋体" w:cs="宋体"/>
          <w:kern w:val="0"/>
          <w:szCs w:val="32"/>
        </w:rPr>
        <w:t>项目资金</w:t>
      </w:r>
      <w:r>
        <w:rPr>
          <w:rFonts w:ascii="方正仿宋_GBK" w:hAnsi="宋体" w:cs="宋体"/>
          <w:kern w:val="0"/>
          <w:szCs w:val="32"/>
        </w:rPr>
        <w:t>使用情况</w:t>
      </w:r>
      <w:r>
        <w:rPr>
          <w:rFonts w:hint="eastAsia" w:ascii="方正仿宋_GBK" w:hAnsi="宋体" w:cs="宋体"/>
          <w:kern w:val="0"/>
          <w:szCs w:val="32"/>
        </w:rPr>
        <w:t>。</w:t>
      </w:r>
    </w:p>
    <w:p>
      <w:pPr>
        <w:widowControl/>
        <w:shd w:val="clear" w:color="auto" w:fill="FFFFFF"/>
        <w:spacing w:line="560" w:lineRule="exact"/>
        <w:ind w:firstLine="632" w:firstLineChars="200"/>
        <w:rPr>
          <w:rFonts w:ascii="方正仿宋_GBK" w:hAnsi="宋体" w:cs="宋体"/>
          <w:kern w:val="0"/>
          <w:szCs w:val="32"/>
        </w:rPr>
      </w:pPr>
      <w:r>
        <w:rPr>
          <w:rFonts w:ascii="方正仿宋_GBK" w:hAnsi="宋体" w:cs="宋体"/>
          <w:kern w:val="0"/>
          <w:szCs w:val="32"/>
        </w:rPr>
        <w:t>第</w:t>
      </w:r>
      <w:r>
        <w:rPr>
          <w:rFonts w:hint="eastAsia" w:ascii="方正仿宋_GBK" w:hAnsi="宋体" w:cs="宋体"/>
          <w:kern w:val="0"/>
          <w:szCs w:val="32"/>
        </w:rPr>
        <w:t>七</w:t>
      </w:r>
      <w:r>
        <w:rPr>
          <w:rFonts w:ascii="方正仿宋_GBK" w:hAnsi="宋体" w:cs="宋体"/>
          <w:kern w:val="0"/>
          <w:szCs w:val="32"/>
        </w:rPr>
        <w:t>条</w:t>
      </w:r>
      <w:r>
        <w:rPr>
          <w:rFonts w:hint="eastAsia" w:ascii="方正仿宋_GBK" w:hAnsi="宋体" w:cs="宋体"/>
          <w:kern w:val="0"/>
          <w:szCs w:val="32"/>
        </w:rPr>
        <w:t xml:space="preserve"> 社会工作服务机构（单位）</w:t>
      </w:r>
      <w:r>
        <w:rPr>
          <w:rFonts w:ascii="方正仿宋_GBK" w:hAnsi="宋体" w:cs="宋体"/>
          <w:kern w:val="0"/>
          <w:szCs w:val="32"/>
        </w:rPr>
        <w:t>履行以下</w:t>
      </w:r>
      <w:r>
        <w:rPr>
          <w:rFonts w:hint="eastAsia" w:ascii="方正仿宋_GBK" w:hAnsi="宋体" w:cs="宋体"/>
          <w:kern w:val="0"/>
          <w:szCs w:val="32"/>
        </w:rPr>
        <w:t>项目资金</w:t>
      </w:r>
      <w:r>
        <w:rPr>
          <w:rFonts w:ascii="方正仿宋_GBK" w:hAnsi="宋体" w:cs="宋体"/>
          <w:kern w:val="0"/>
          <w:szCs w:val="32"/>
        </w:rPr>
        <w:t>管理职责：</w:t>
      </w:r>
    </w:p>
    <w:p>
      <w:pPr>
        <w:widowControl/>
        <w:shd w:val="clear" w:color="auto" w:fill="FFFFFF"/>
        <w:spacing w:line="560" w:lineRule="exact"/>
        <w:ind w:firstLine="632" w:firstLineChars="200"/>
        <w:rPr>
          <w:rFonts w:ascii="方正仿宋_GBK" w:hAnsi="宋体" w:cs="宋体"/>
          <w:kern w:val="0"/>
          <w:szCs w:val="32"/>
        </w:rPr>
      </w:pPr>
      <w:r>
        <w:rPr>
          <w:rFonts w:ascii="方正仿宋_GBK" w:hAnsi="宋体" w:cs="宋体"/>
          <w:kern w:val="0"/>
          <w:szCs w:val="32"/>
        </w:rPr>
        <w:t>（一）负责制订本</w:t>
      </w:r>
      <w:r>
        <w:rPr>
          <w:rFonts w:hint="eastAsia" w:ascii="方正仿宋_GBK" w:hAnsi="宋体" w:cs="宋体"/>
          <w:kern w:val="0"/>
          <w:szCs w:val="32"/>
        </w:rPr>
        <w:t>机构（单位）项目资金使用</w:t>
      </w:r>
      <w:r>
        <w:rPr>
          <w:rFonts w:ascii="方正仿宋_GBK" w:hAnsi="宋体" w:cs="宋体"/>
          <w:kern w:val="0"/>
          <w:szCs w:val="32"/>
        </w:rPr>
        <w:t>管理具体办法和内部管理制度；</w:t>
      </w:r>
    </w:p>
    <w:p>
      <w:pPr>
        <w:widowControl/>
        <w:shd w:val="clear" w:color="auto" w:fill="FFFFFF"/>
        <w:spacing w:line="560" w:lineRule="exact"/>
        <w:ind w:firstLine="632" w:firstLineChars="200"/>
        <w:rPr>
          <w:rFonts w:ascii="方正仿宋_GBK" w:hAnsi="宋体" w:cs="宋体"/>
          <w:kern w:val="0"/>
          <w:szCs w:val="32"/>
        </w:rPr>
      </w:pPr>
      <w:r>
        <w:rPr>
          <w:rFonts w:ascii="方正仿宋_GBK" w:hAnsi="宋体" w:cs="宋体"/>
          <w:kern w:val="0"/>
          <w:szCs w:val="32"/>
        </w:rPr>
        <w:t>（二）负责</w:t>
      </w:r>
      <w:r>
        <w:rPr>
          <w:rFonts w:hint="eastAsia" w:ascii="方正仿宋_GBK" w:hAnsi="宋体" w:cs="宋体"/>
          <w:kern w:val="0"/>
          <w:szCs w:val="32"/>
        </w:rPr>
        <w:t>机构（单位）项目资金</w:t>
      </w:r>
      <w:r>
        <w:rPr>
          <w:rFonts w:ascii="方正仿宋_GBK" w:hAnsi="宋体" w:cs="宋体"/>
          <w:kern w:val="0"/>
          <w:szCs w:val="32"/>
        </w:rPr>
        <w:t>预算的编报，提出绩效管理目标，并根据批复的</w:t>
      </w:r>
      <w:r>
        <w:rPr>
          <w:rFonts w:hint="eastAsia" w:ascii="方正仿宋_GBK" w:hAnsi="宋体" w:cs="宋体"/>
          <w:kern w:val="0"/>
          <w:szCs w:val="32"/>
        </w:rPr>
        <w:t>项目资金</w:t>
      </w:r>
      <w:r>
        <w:rPr>
          <w:rFonts w:ascii="方正仿宋_GBK" w:hAnsi="宋体" w:cs="宋体"/>
          <w:kern w:val="0"/>
          <w:szCs w:val="32"/>
        </w:rPr>
        <w:t>预算和绩效目标合理组织项目实施</w:t>
      </w:r>
      <w:r>
        <w:rPr>
          <w:rFonts w:hint="eastAsia" w:ascii="方正仿宋_GBK" w:hAnsi="宋体" w:cs="宋体"/>
          <w:kern w:val="0"/>
          <w:szCs w:val="32"/>
        </w:rPr>
        <w:t>；</w:t>
      </w:r>
    </w:p>
    <w:p>
      <w:pPr>
        <w:widowControl/>
        <w:shd w:val="clear" w:color="auto" w:fill="FFFFFF"/>
        <w:spacing w:line="560" w:lineRule="exact"/>
        <w:ind w:firstLine="632" w:firstLineChars="200"/>
        <w:rPr>
          <w:rFonts w:ascii="方正仿宋_GBK" w:hAnsi="宋体" w:cs="宋体"/>
          <w:kern w:val="0"/>
          <w:szCs w:val="32"/>
        </w:rPr>
      </w:pPr>
      <w:r>
        <w:rPr>
          <w:rFonts w:ascii="方正仿宋_GBK" w:hAnsi="宋体" w:cs="宋体"/>
          <w:kern w:val="0"/>
          <w:szCs w:val="32"/>
        </w:rPr>
        <w:t>（三）对</w:t>
      </w:r>
      <w:r>
        <w:rPr>
          <w:rFonts w:hint="eastAsia" w:ascii="方正仿宋_GBK" w:hAnsi="宋体" w:cs="宋体"/>
          <w:kern w:val="0"/>
          <w:szCs w:val="32"/>
        </w:rPr>
        <w:t>项目资金</w:t>
      </w:r>
      <w:r>
        <w:rPr>
          <w:rFonts w:ascii="方正仿宋_GBK" w:hAnsi="宋体" w:cs="宋体"/>
          <w:kern w:val="0"/>
          <w:szCs w:val="32"/>
        </w:rPr>
        <w:t>进行管理，规范使用，分项目进行专账核算</w:t>
      </w:r>
      <w:r>
        <w:rPr>
          <w:rFonts w:hint="eastAsia" w:ascii="方正仿宋_GBK" w:hAnsi="宋体" w:cs="宋体"/>
          <w:kern w:val="0"/>
          <w:szCs w:val="32"/>
        </w:rPr>
        <w:t>；</w:t>
      </w:r>
    </w:p>
    <w:p>
      <w:pPr>
        <w:widowControl/>
        <w:shd w:val="clear" w:color="auto" w:fill="FFFFFF"/>
        <w:spacing w:line="560" w:lineRule="exact"/>
        <w:ind w:firstLine="632" w:firstLineChars="200"/>
        <w:rPr>
          <w:rFonts w:hint="eastAsia" w:ascii="方正仿宋_GBK" w:hAnsi="宋体" w:cs="宋体"/>
          <w:kern w:val="0"/>
          <w:szCs w:val="32"/>
        </w:rPr>
      </w:pPr>
      <w:r>
        <w:rPr>
          <w:rFonts w:ascii="方正仿宋_GBK" w:hAnsi="宋体" w:cs="宋体"/>
          <w:kern w:val="0"/>
          <w:szCs w:val="32"/>
        </w:rPr>
        <w:t>（四）组织开展</w:t>
      </w:r>
      <w:r>
        <w:rPr>
          <w:rFonts w:hint="eastAsia" w:ascii="方正仿宋_GBK" w:hAnsi="宋体" w:cs="宋体"/>
          <w:kern w:val="0"/>
          <w:szCs w:val="32"/>
        </w:rPr>
        <w:t>项目资金</w:t>
      </w:r>
      <w:r>
        <w:rPr>
          <w:rFonts w:ascii="方正仿宋_GBK" w:hAnsi="宋体" w:cs="宋体"/>
          <w:kern w:val="0"/>
          <w:szCs w:val="32"/>
        </w:rPr>
        <w:t>的绩效自评工作</w:t>
      </w:r>
      <w:r>
        <w:rPr>
          <w:rFonts w:hint="eastAsia" w:ascii="方正仿宋_GBK" w:hAnsi="宋体" w:cs="宋体"/>
          <w:kern w:val="0"/>
          <w:szCs w:val="32"/>
        </w:rPr>
        <w:t>；</w:t>
      </w:r>
    </w:p>
    <w:p>
      <w:pPr>
        <w:widowControl/>
        <w:shd w:val="clear" w:color="auto" w:fill="FFFFFF"/>
        <w:spacing w:line="560" w:lineRule="exact"/>
        <w:ind w:firstLine="632" w:firstLineChars="200"/>
        <w:rPr>
          <w:rFonts w:hint="eastAsia" w:ascii="方正仿宋_GBK" w:hAnsi="宋体" w:cs="宋体"/>
          <w:kern w:val="0"/>
          <w:szCs w:val="32"/>
        </w:rPr>
      </w:pPr>
      <w:r>
        <w:rPr>
          <w:rFonts w:ascii="方正仿宋_GBK" w:hAnsi="宋体" w:cs="宋体"/>
          <w:kern w:val="0"/>
          <w:szCs w:val="32"/>
        </w:rPr>
        <w:t>（</w:t>
      </w:r>
      <w:r>
        <w:rPr>
          <w:rFonts w:hint="eastAsia" w:ascii="方正仿宋_GBK" w:hAnsi="宋体" w:cs="宋体"/>
          <w:kern w:val="0"/>
          <w:szCs w:val="32"/>
        </w:rPr>
        <w:t>五</w:t>
      </w:r>
      <w:r>
        <w:rPr>
          <w:rFonts w:ascii="方正仿宋_GBK" w:hAnsi="宋体" w:cs="宋体"/>
          <w:kern w:val="0"/>
          <w:szCs w:val="32"/>
        </w:rPr>
        <w:t>）</w:t>
      </w:r>
      <w:r>
        <w:rPr>
          <w:rFonts w:hint="eastAsia" w:ascii="方正仿宋_GBK" w:hAnsi="宋体" w:cs="宋体"/>
          <w:kern w:val="0"/>
          <w:szCs w:val="32"/>
        </w:rPr>
        <w:t>主动接受业务主管部门、财政、审计、监察部门以及社会公众的监督。</w:t>
      </w:r>
    </w:p>
    <w:p>
      <w:pPr>
        <w:spacing w:line="560" w:lineRule="exact"/>
        <w:jc w:val="center"/>
        <w:rPr>
          <w:rFonts w:hint="eastAsia" w:eastAsia="方正黑体_GBK"/>
          <w:szCs w:val="32"/>
        </w:rPr>
      </w:pPr>
      <w:r>
        <w:rPr>
          <w:rFonts w:hint="eastAsia" w:eastAsia="方正黑体_GBK"/>
          <w:szCs w:val="32"/>
        </w:rPr>
        <w:t>第三章  项目立项及资金分配</w:t>
      </w:r>
    </w:p>
    <w:p>
      <w:pPr>
        <w:widowControl/>
        <w:shd w:val="clear" w:color="auto" w:fill="FFFFFF"/>
        <w:spacing w:line="560" w:lineRule="exact"/>
        <w:ind w:firstLine="632" w:firstLineChars="200"/>
        <w:rPr>
          <w:rFonts w:hint="eastAsia" w:ascii="方正仿宋_GBK" w:hAnsi="宋体" w:cs="宋体"/>
          <w:kern w:val="0"/>
          <w:szCs w:val="32"/>
        </w:rPr>
      </w:pPr>
      <w:r>
        <w:rPr>
          <w:rFonts w:hint="eastAsia" w:ascii="方正仿宋_GBK" w:hAnsi="宋体" w:cs="宋体"/>
          <w:kern w:val="0"/>
          <w:szCs w:val="32"/>
        </w:rPr>
        <w:t>第八条 市民政局发布社会工作服务项目征集公告。社会工作服务机构（单位）制订项目执行方案，经项目实施所在地区（市）县民政部门（或局直属单位）同意后进行申报。市民政局组织初审，对项目申报书规范性、支撑材料完整性、执行队伍专业性等项目基本要素进行审查后，公布通过初审的社会工作服务项目名单。</w:t>
      </w:r>
    </w:p>
    <w:p>
      <w:pPr>
        <w:widowControl/>
        <w:shd w:val="clear" w:color="auto" w:fill="FFFFFF"/>
        <w:spacing w:line="560" w:lineRule="exact"/>
        <w:ind w:firstLine="632" w:firstLineChars="200"/>
        <w:rPr>
          <w:rFonts w:hint="eastAsia" w:ascii="方正仿宋_GBK" w:hAnsi="宋体" w:cs="宋体"/>
          <w:kern w:val="0"/>
          <w:szCs w:val="32"/>
        </w:rPr>
      </w:pPr>
      <w:r>
        <w:rPr>
          <w:rFonts w:hint="eastAsia" w:ascii="方正仿宋_GBK" w:hAnsi="宋体" w:cs="宋体"/>
          <w:kern w:val="0"/>
          <w:szCs w:val="32"/>
        </w:rPr>
        <w:t>第九条 市民政局组织召开评审答辩会，根据由高到低的评分顺序拟定资助项目并公示。公示无异议的资助项目，经局长办公会研究审定后，确定最终资助项目名称和立项资金。资助方、项目承接方和项目实施地区（市）县民政部门（或局直属单位）协商签订合作协议书。</w:t>
      </w:r>
    </w:p>
    <w:p>
      <w:pPr>
        <w:widowControl/>
        <w:shd w:val="clear" w:color="auto" w:fill="FFFFFF"/>
        <w:spacing w:line="560" w:lineRule="exact"/>
        <w:ind w:firstLine="632" w:firstLineChars="200"/>
        <w:rPr>
          <w:rFonts w:hint="eastAsia" w:ascii="方正仿宋_GBK" w:hAnsi="宋体" w:cs="宋体"/>
          <w:kern w:val="0"/>
          <w:szCs w:val="32"/>
        </w:rPr>
      </w:pPr>
      <w:r>
        <w:rPr>
          <w:rFonts w:hint="eastAsia" w:ascii="方正仿宋_GBK" w:hAnsi="宋体" w:cs="宋体"/>
          <w:kern w:val="0"/>
          <w:szCs w:val="32"/>
        </w:rPr>
        <w:t>第十条 社会工作服务机构（单位）应对项目资金及配套资金编制预算，列明项目主要内容、实施范围、实施区域、服务类型、受益群体和受益人数、费用种类和标准。费用标准国家有规定的，按相关规定执行；国家无相关规定的，费用标准应符合项目实际情况，并遵循经济节约的原则。</w:t>
      </w:r>
    </w:p>
    <w:p>
      <w:pPr>
        <w:spacing w:line="560" w:lineRule="exact"/>
        <w:jc w:val="center"/>
        <w:rPr>
          <w:rFonts w:hint="eastAsia" w:eastAsia="方正黑体_GBK"/>
          <w:szCs w:val="32"/>
        </w:rPr>
      </w:pPr>
      <w:r>
        <w:rPr>
          <w:rFonts w:eastAsia="方正黑体_GBK"/>
          <w:szCs w:val="32"/>
        </w:rPr>
        <w:t>第四章　资金使用</w:t>
      </w:r>
      <w:r>
        <w:rPr>
          <w:rFonts w:hint="eastAsia" w:eastAsia="方正黑体_GBK"/>
          <w:szCs w:val="32"/>
        </w:rPr>
        <w:t>及核算</w:t>
      </w:r>
    </w:p>
    <w:p>
      <w:pPr>
        <w:widowControl/>
        <w:shd w:val="clear" w:color="auto" w:fill="FFFFFF"/>
        <w:spacing w:line="560" w:lineRule="exact"/>
        <w:ind w:firstLine="632" w:firstLineChars="200"/>
        <w:rPr>
          <w:rFonts w:hint="eastAsia" w:ascii="方正仿宋_GBK" w:hAnsi="宋体" w:cs="宋体"/>
          <w:kern w:val="0"/>
          <w:szCs w:val="32"/>
        </w:rPr>
      </w:pPr>
      <w:r>
        <w:rPr>
          <w:rFonts w:ascii="方正仿宋_GBK" w:hAnsi="宋体" w:cs="宋体"/>
          <w:kern w:val="0"/>
          <w:szCs w:val="32"/>
        </w:rPr>
        <w:t>第十</w:t>
      </w:r>
      <w:r>
        <w:rPr>
          <w:rFonts w:hint="eastAsia" w:ascii="方正仿宋_GBK" w:hAnsi="宋体" w:cs="宋体"/>
          <w:kern w:val="0"/>
          <w:szCs w:val="32"/>
        </w:rPr>
        <w:t>一</w:t>
      </w:r>
      <w:r>
        <w:rPr>
          <w:rFonts w:ascii="方正仿宋_GBK" w:hAnsi="宋体" w:cs="宋体"/>
          <w:kern w:val="0"/>
          <w:szCs w:val="32"/>
        </w:rPr>
        <w:t>条</w:t>
      </w:r>
      <w:r>
        <w:rPr>
          <w:rFonts w:hint="eastAsia" w:ascii="方正仿宋_GBK" w:hAnsi="宋体" w:cs="宋体"/>
          <w:kern w:val="0"/>
          <w:szCs w:val="32"/>
        </w:rPr>
        <w:t xml:space="preserve"> 项目评审公示后，项目资金应按财务管理相关要求进行拨付。</w:t>
      </w:r>
    </w:p>
    <w:p>
      <w:pPr>
        <w:widowControl/>
        <w:shd w:val="clear" w:color="auto" w:fill="FFFFFF"/>
        <w:spacing w:line="560" w:lineRule="exact"/>
        <w:ind w:firstLine="632" w:firstLineChars="200"/>
        <w:rPr>
          <w:rFonts w:hint="eastAsia" w:ascii="方正仿宋_GBK" w:hAnsi="宋体" w:cs="宋体"/>
          <w:kern w:val="0"/>
          <w:szCs w:val="32"/>
        </w:rPr>
      </w:pPr>
      <w:r>
        <w:rPr>
          <w:rFonts w:ascii="方正仿宋_GBK" w:hAnsi="宋体" w:cs="宋体"/>
          <w:kern w:val="0"/>
          <w:szCs w:val="32"/>
        </w:rPr>
        <w:t>第十</w:t>
      </w:r>
      <w:r>
        <w:rPr>
          <w:rFonts w:hint="eastAsia" w:ascii="方正仿宋_GBK" w:hAnsi="宋体" w:cs="宋体"/>
          <w:kern w:val="0"/>
          <w:szCs w:val="32"/>
        </w:rPr>
        <w:t>二</w:t>
      </w:r>
      <w:r>
        <w:rPr>
          <w:rFonts w:ascii="方正仿宋_GBK" w:hAnsi="宋体" w:cs="宋体"/>
          <w:kern w:val="0"/>
          <w:szCs w:val="32"/>
        </w:rPr>
        <w:t>条</w:t>
      </w:r>
      <w:r>
        <w:rPr>
          <w:rFonts w:hint="eastAsia" w:ascii="方正仿宋_GBK" w:hAnsi="宋体" w:cs="宋体"/>
          <w:kern w:val="0"/>
          <w:szCs w:val="32"/>
        </w:rPr>
        <w:t xml:space="preserve"> 社会工作服务机构（单位）</w:t>
      </w:r>
      <w:r>
        <w:rPr>
          <w:rFonts w:ascii="方正仿宋_GBK" w:hAnsi="宋体" w:cs="宋体"/>
          <w:kern w:val="0"/>
          <w:szCs w:val="32"/>
        </w:rPr>
        <w:t>应根据</w:t>
      </w:r>
      <w:r>
        <w:rPr>
          <w:rFonts w:hint="eastAsia" w:ascii="方正仿宋_GBK" w:hAnsi="宋体" w:cs="宋体"/>
          <w:kern w:val="0"/>
          <w:szCs w:val="32"/>
        </w:rPr>
        <w:t>项目资金</w:t>
      </w:r>
      <w:r>
        <w:rPr>
          <w:rFonts w:ascii="方正仿宋_GBK" w:hAnsi="宋体" w:cs="宋体"/>
          <w:kern w:val="0"/>
          <w:szCs w:val="32"/>
        </w:rPr>
        <w:t>支出预算、分配方案、项目进度和支付方式，</w:t>
      </w:r>
      <w:r>
        <w:rPr>
          <w:rFonts w:hint="eastAsia" w:ascii="方正仿宋_GBK" w:hAnsi="宋体" w:cs="宋体"/>
          <w:kern w:val="0"/>
          <w:szCs w:val="32"/>
        </w:rPr>
        <w:t>使用项目资金。</w:t>
      </w:r>
    </w:p>
    <w:p>
      <w:pPr>
        <w:widowControl/>
        <w:shd w:val="clear" w:color="auto" w:fill="FFFFFF"/>
        <w:spacing w:line="560" w:lineRule="exact"/>
        <w:ind w:firstLine="632" w:firstLineChars="200"/>
        <w:rPr>
          <w:rFonts w:hint="eastAsia" w:ascii="方正仿宋_GBK" w:hAnsi="宋体" w:cs="宋体"/>
          <w:kern w:val="0"/>
          <w:szCs w:val="32"/>
        </w:rPr>
      </w:pPr>
      <w:r>
        <w:rPr>
          <w:rFonts w:hint="eastAsia" w:ascii="方正仿宋_GBK" w:hAnsi="宋体" w:cs="宋体"/>
          <w:kern w:val="0"/>
          <w:szCs w:val="32"/>
        </w:rPr>
        <w:t>第十三条 项目资金的使用范围包括：</w:t>
      </w:r>
    </w:p>
    <w:p>
      <w:pPr>
        <w:widowControl/>
        <w:shd w:val="clear" w:color="auto" w:fill="FFFFFF"/>
        <w:spacing w:line="560" w:lineRule="exact"/>
        <w:ind w:firstLine="632" w:firstLineChars="200"/>
        <w:rPr>
          <w:rFonts w:hint="eastAsia" w:ascii="方正仿宋_GBK" w:hAnsi="宋体" w:cs="宋体"/>
          <w:kern w:val="0"/>
          <w:szCs w:val="32"/>
        </w:rPr>
      </w:pPr>
      <w:r>
        <w:rPr>
          <w:rFonts w:hint="eastAsia" w:ascii="方正仿宋_GBK" w:hAnsi="宋体" w:cs="宋体"/>
          <w:kern w:val="0"/>
          <w:szCs w:val="32"/>
        </w:rPr>
        <w:t>（一）人员劳务费。按实际工作时间及项目执行地的物价水平，在预算范围内据实发放和列支。人员劳务费应不超过项目资金总额的60%，包括专业社工服务人员工资、督导费。项目执行单位应当保留工作内容和时间记录、劳务费支付表等。劳务费支付表应列明领取人姓名、身份证号码、工作时间、劳务费金额、领取人员签字等内容。</w:t>
      </w:r>
    </w:p>
    <w:p>
      <w:pPr>
        <w:widowControl/>
        <w:shd w:val="clear" w:color="auto" w:fill="FFFFFF"/>
        <w:spacing w:line="560" w:lineRule="exact"/>
        <w:ind w:firstLine="632" w:firstLineChars="200"/>
        <w:rPr>
          <w:rFonts w:hint="eastAsia" w:ascii="方正仿宋_GBK" w:hAnsi="宋体" w:cs="宋体"/>
          <w:kern w:val="0"/>
          <w:szCs w:val="32"/>
        </w:rPr>
      </w:pPr>
      <w:r>
        <w:rPr>
          <w:rFonts w:hint="eastAsia" w:ascii="方正仿宋_GBK" w:hAnsi="宋体" w:cs="宋体"/>
          <w:kern w:val="0"/>
          <w:szCs w:val="32"/>
        </w:rPr>
        <w:t>（二）服务及活动经费。包括开展服务活动的支出、拨付受益对象的款物等。项目执行单位应以开展服务的受益对象或社会服务活动的种类为基础编列社会服务支出预算，并列明受益人数和费用标准。</w:t>
      </w:r>
    </w:p>
    <w:p>
      <w:pPr>
        <w:widowControl/>
        <w:shd w:val="clear" w:color="auto" w:fill="FFFFFF"/>
        <w:spacing w:line="560" w:lineRule="exact"/>
        <w:ind w:firstLine="632" w:firstLineChars="200"/>
        <w:rPr>
          <w:rFonts w:hint="eastAsia" w:ascii="方正仿宋_GBK" w:hAnsi="宋体" w:cs="宋体"/>
          <w:kern w:val="0"/>
          <w:szCs w:val="32"/>
        </w:rPr>
      </w:pPr>
      <w:r>
        <w:rPr>
          <w:rFonts w:hint="eastAsia" w:ascii="方正仿宋_GBK" w:hAnsi="宋体" w:cs="宋体"/>
          <w:kern w:val="0"/>
          <w:szCs w:val="32"/>
        </w:rPr>
        <w:t>1、个案服务：包括个案档案管理费（原则上不超过200元）、个案服务过程中所必须的支出、拨付受益对象的款物等。向受益对象提供款物的须有服务对象受益确认书。</w:t>
      </w:r>
    </w:p>
    <w:p>
      <w:pPr>
        <w:widowControl/>
        <w:shd w:val="clear" w:color="auto" w:fill="FFFFFF"/>
        <w:spacing w:line="560" w:lineRule="exact"/>
        <w:ind w:firstLine="632" w:firstLineChars="200"/>
        <w:rPr>
          <w:rFonts w:hint="eastAsia" w:ascii="方正仿宋_GBK" w:hAnsi="宋体" w:cs="宋体"/>
          <w:kern w:val="0"/>
          <w:szCs w:val="32"/>
        </w:rPr>
      </w:pPr>
      <w:r>
        <w:rPr>
          <w:rFonts w:hint="eastAsia" w:ascii="方正仿宋_GBK" w:hAnsi="宋体" w:cs="宋体"/>
          <w:kern w:val="0"/>
          <w:szCs w:val="32"/>
        </w:rPr>
        <w:t>2、小组活动、社区/主题活动、自组织培育：包括提供服务所必须支出、拨付受益对象的款物等。向受益对象提供价值在100元以上的款物的，须有服务对象受益确认书。发放零星物品的，须有经办人的签字证明或现场发放照片证明等。日常办公用品，如签字笔、纸张、剪刀等开支不应包含在内。</w:t>
      </w:r>
    </w:p>
    <w:p>
      <w:pPr>
        <w:widowControl/>
        <w:shd w:val="clear" w:color="auto" w:fill="FFFFFF"/>
        <w:spacing w:line="560" w:lineRule="exact"/>
        <w:ind w:firstLine="632" w:firstLineChars="200"/>
        <w:rPr>
          <w:rFonts w:hint="eastAsia" w:ascii="方正仿宋_GBK" w:hAnsi="宋体" w:cs="宋体"/>
          <w:kern w:val="0"/>
          <w:szCs w:val="32"/>
        </w:rPr>
      </w:pPr>
      <w:r>
        <w:rPr>
          <w:rFonts w:hint="eastAsia" w:ascii="方正仿宋_GBK" w:hAnsi="宋体" w:cs="宋体"/>
          <w:kern w:val="0"/>
          <w:szCs w:val="32"/>
        </w:rPr>
        <w:t>3、培训/工作坊：包括住宿费、伙食费、培训场地费、讲课费（支付给聘请的授课师资的必要报酬）、培训资料费、交通费、其他费用（包括现场教学费、文体活动费、医药费以及授课教师交通、食宿等）。编制预算时应列明培训的次数、人数和天数，并按类列明培训所需费用的金额。对于不安排住宿的培训，应适当降低培训费预算。项目执行单位应当保留培训通知、培训方案及日程、师资简介及资质证明、教材讲义、会场照片、参加人员签到册（包括姓名、单位、职务、联系电话）、培训意见反馈、培训总结、讲课费签收单、会议场所消费的原始明细单据、电子结算单等凭证。</w:t>
      </w:r>
    </w:p>
    <w:p>
      <w:pPr>
        <w:widowControl/>
        <w:shd w:val="clear" w:color="auto" w:fill="FFFFFF"/>
        <w:spacing w:line="560" w:lineRule="exact"/>
        <w:ind w:firstLine="632" w:firstLineChars="200"/>
        <w:rPr>
          <w:rFonts w:hint="eastAsia" w:ascii="方正仿宋_GBK" w:hAnsi="宋体" w:cs="宋体"/>
          <w:kern w:val="0"/>
          <w:szCs w:val="32"/>
        </w:rPr>
      </w:pPr>
      <w:r>
        <w:rPr>
          <w:rFonts w:hint="eastAsia" w:ascii="方正仿宋_GBK" w:hAnsi="宋体" w:cs="宋体"/>
          <w:kern w:val="0"/>
          <w:szCs w:val="32"/>
        </w:rPr>
        <w:t>4、专家咨询费。项目执行过程中必须发生的、支付给临时聘请的咨询专家的费用，项目执行单位不得向参与项目执行与管理的本机构（单位）工作人员支付专家咨询费。项目执行单位应当保留能证明专家身份及能力的资料及领款人签字的专家咨询费签收单。专家咨询费签收单应包括姓名、身份证号码、工作内容和时间记录、专家咨询费金额、领取人员签字等内容。</w:t>
      </w:r>
    </w:p>
    <w:p>
      <w:pPr>
        <w:widowControl/>
        <w:shd w:val="clear" w:color="auto" w:fill="FFFFFF"/>
        <w:spacing w:line="560" w:lineRule="exact"/>
        <w:ind w:firstLine="632" w:firstLineChars="200"/>
        <w:rPr>
          <w:rFonts w:hint="eastAsia" w:ascii="方正仿宋_GBK" w:hAnsi="宋体" w:cs="宋体"/>
          <w:kern w:val="0"/>
          <w:szCs w:val="32"/>
        </w:rPr>
      </w:pPr>
      <w:r>
        <w:rPr>
          <w:rFonts w:hint="eastAsia" w:ascii="方正仿宋_GBK" w:hAnsi="宋体" w:cs="宋体"/>
          <w:kern w:val="0"/>
          <w:szCs w:val="32"/>
        </w:rPr>
        <w:t>5、志愿者补贴。项目执行单位应招募项目所在地附近的志愿者开展服务，凭票据实补贴交通费和误餐费，原则上每人每天不超过50元，志愿者补贴的总金额不超过项目资金总额的10%。项目执行单位应当保留志愿者服务内容、时间记录和补贴支付表。补贴支付表应列明领取人姓名、身份证号码、服务时间、补贴金额、相关票据、领取人员签字等内容。</w:t>
      </w:r>
    </w:p>
    <w:p>
      <w:pPr>
        <w:widowControl/>
        <w:shd w:val="clear" w:color="auto" w:fill="FFFFFF"/>
        <w:spacing w:line="560" w:lineRule="exact"/>
        <w:ind w:firstLine="632" w:firstLineChars="200"/>
        <w:rPr>
          <w:rFonts w:hint="eastAsia" w:ascii="方正仿宋_GBK" w:hAnsi="宋体" w:cs="宋体"/>
          <w:kern w:val="0"/>
          <w:szCs w:val="32"/>
        </w:rPr>
      </w:pPr>
      <w:r>
        <w:rPr>
          <w:rFonts w:hint="eastAsia" w:ascii="方正仿宋_GBK" w:hAnsi="宋体" w:cs="宋体"/>
          <w:kern w:val="0"/>
          <w:szCs w:val="32"/>
        </w:rPr>
        <w:t>（三）日常办公经费。执行项目所必须的会议、印刷、宣传等费用，不应超过项目资金总额的10%。不允许用于固定资产购置支出，如确需购置的，列明预计购置固定资产的具体种类、数量、标准和金额，经市民政局审批后，在项目经费中列支。</w:t>
      </w:r>
    </w:p>
    <w:p>
      <w:pPr>
        <w:widowControl/>
        <w:shd w:val="clear" w:color="auto" w:fill="FFFFFF"/>
        <w:spacing w:line="560" w:lineRule="exact"/>
        <w:ind w:firstLine="632" w:firstLineChars="200"/>
        <w:rPr>
          <w:rFonts w:hint="eastAsia" w:ascii="方正仿宋_GBK" w:hAnsi="宋体" w:cs="宋体"/>
          <w:kern w:val="0"/>
          <w:szCs w:val="32"/>
        </w:rPr>
      </w:pPr>
      <w:r>
        <w:rPr>
          <w:rFonts w:hint="eastAsia" w:ascii="方正仿宋_GBK" w:hAnsi="宋体" w:cs="宋体"/>
          <w:kern w:val="0"/>
          <w:szCs w:val="32"/>
        </w:rPr>
        <w:t>1、会议费。执行项目必须发生的会议费用，包括会议住宿费、伙食费、会议室租金、交通费、文件印刷费、医药费等。编制预算时应列明会议的用途、次数、规模。项目执行单位应当保留会议通知、会议日程、会议材料、会场照片、相关合同（场地使用、印刷会议资料、购买会议用品等）、实际参会人员签到表（包括姓名、单位、职务、联系电话、通讯地址）、会议总结或成果、会议服务单位提供的费用原始明细单据、电子结算单等凭证。</w:t>
      </w:r>
      <w:r>
        <w:rPr>
          <w:rFonts w:hint="eastAsia" w:ascii="方正仿宋_GBK" w:hAnsi="宋体" w:cs="宋体"/>
          <w:kern w:val="0"/>
          <w:szCs w:val="32"/>
        </w:rPr>
        <w:tab/>
      </w:r>
    </w:p>
    <w:p>
      <w:pPr>
        <w:widowControl/>
        <w:shd w:val="clear" w:color="auto" w:fill="FFFFFF"/>
        <w:spacing w:line="560" w:lineRule="exact"/>
        <w:ind w:firstLine="632" w:firstLineChars="200"/>
        <w:rPr>
          <w:rFonts w:hint="eastAsia" w:ascii="方正仿宋_GBK" w:hAnsi="宋体" w:cs="宋体"/>
          <w:kern w:val="0"/>
          <w:szCs w:val="32"/>
        </w:rPr>
      </w:pPr>
      <w:r>
        <w:rPr>
          <w:rFonts w:hint="eastAsia" w:ascii="方正仿宋_GBK" w:hAnsi="宋体" w:cs="宋体"/>
          <w:kern w:val="0"/>
          <w:szCs w:val="32"/>
        </w:rPr>
        <w:t>2、印刷、宣传费。项目执行中必须发生的费用，应列明费用的种类、标准和金额。除发票和付款记录外，项目执行单位应保留相关合同（印刷、广告等）、印刷清单、印刷样品、刊登广告的媒介（样刊或录像）等相关资料。</w:t>
      </w:r>
    </w:p>
    <w:p>
      <w:pPr>
        <w:widowControl/>
        <w:shd w:val="clear" w:color="auto" w:fill="FFFFFF"/>
        <w:spacing w:line="560" w:lineRule="exact"/>
        <w:ind w:firstLine="632" w:firstLineChars="200"/>
        <w:rPr>
          <w:rFonts w:hint="eastAsia" w:ascii="方正仿宋_GBK" w:hAnsi="宋体" w:cs="宋体"/>
          <w:kern w:val="0"/>
          <w:szCs w:val="32"/>
        </w:rPr>
      </w:pPr>
      <w:r>
        <w:rPr>
          <w:rFonts w:hint="eastAsia" w:ascii="方正仿宋_GBK" w:hAnsi="宋体" w:cs="宋体"/>
          <w:kern w:val="0"/>
          <w:szCs w:val="32"/>
        </w:rPr>
        <w:t>（四）人员交通、食宿、餐饮等费用。项目执行中必须发生的费用，应列明费用的种类、标准和金额。食宿费不包含房租费。差旅费应参照国家有关规定执行，报销时，除票据外，报销单据中应注明出差人员姓名、出差时间、事由、起止地、费用类型等。市内交通费报销时，除票据外，报销单据中应注明报销人员姓名、外出事由、起止地、费用类型等。人员交通、食宿、餐饮等费用不超过项目资金总额的3%。</w:t>
      </w:r>
    </w:p>
    <w:p>
      <w:pPr>
        <w:widowControl/>
        <w:shd w:val="clear" w:color="auto" w:fill="FFFFFF"/>
        <w:spacing w:line="560" w:lineRule="exact"/>
        <w:ind w:firstLine="632" w:firstLineChars="200"/>
        <w:rPr>
          <w:rFonts w:hint="eastAsia" w:ascii="方正仿宋_GBK" w:hAnsi="宋体" w:cs="宋体"/>
          <w:kern w:val="0"/>
          <w:szCs w:val="32"/>
        </w:rPr>
      </w:pPr>
      <w:r>
        <w:rPr>
          <w:rFonts w:hint="eastAsia" w:ascii="方正仿宋_GBK" w:hAnsi="宋体" w:cs="宋体"/>
          <w:kern w:val="0"/>
          <w:szCs w:val="32"/>
        </w:rPr>
        <w:t>（五）其他费用。应本着经济、节约、合理的原则，在预算规定的范围内据实列支。</w:t>
      </w:r>
    </w:p>
    <w:p>
      <w:pPr>
        <w:widowControl/>
        <w:shd w:val="clear" w:color="auto" w:fill="FFFFFF"/>
        <w:spacing w:line="560" w:lineRule="exact"/>
        <w:ind w:firstLine="632" w:firstLineChars="200"/>
        <w:rPr>
          <w:rFonts w:hint="eastAsia" w:ascii="方正仿宋_GBK" w:hAnsi="宋体" w:cs="宋体"/>
          <w:kern w:val="0"/>
          <w:szCs w:val="32"/>
        </w:rPr>
      </w:pPr>
      <w:r>
        <w:rPr>
          <w:rFonts w:ascii="方正仿宋_GBK" w:hAnsi="宋体" w:cs="宋体"/>
          <w:kern w:val="0"/>
          <w:szCs w:val="32"/>
        </w:rPr>
        <w:t>第十</w:t>
      </w:r>
      <w:r>
        <w:rPr>
          <w:rFonts w:hint="eastAsia" w:ascii="方正仿宋_GBK" w:hAnsi="宋体" w:cs="宋体"/>
          <w:kern w:val="0"/>
          <w:szCs w:val="32"/>
        </w:rPr>
        <w:t>四</w:t>
      </w:r>
      <w:r>
        <w:rPr>
          <w:rFonts w:ascii="方正仿宋_GBK" w:hAnsi="宋体" w:cs="宋体"/>
          <w:kern w:val="0"/>
          <w:szCs w:val="32"/>
        </w:rPr>
        <w:t>条</w:t>
      </w:r>
      <w:r>
        <w:rPr>
          <w:rFonts w:hint="eastAsia" w:ascii="方正仿宋_GBK" w:hAnsi="宋体" w:cs="宋体"/>
          <w:kern w:val="0"/>
          <w:szCs w:val="32"/>
        </w:rPr>
        <w:t xml:space="preserve"> 一个社工项目有多处资金来源的，应按资金来源渠道进行明细核算。</w:t>
      </w:r>
    </w:p>
    <w:p>
      <w:pPr>
        <w:widowControl/>
        <w:shd w:val="clear" w:color="auto" w:fill="FFFFFF"/>
        <w:spacing w:line="560" w:lineRule="exact"/>
        <w:ind w:firstLine="632" w:firstLineChars="200"/>
        <w:rPr>
          <w:rFonts w:hint="eastAsia" w:ascii="方正仿宋_GBK" w:hAnsi="宋体" w:cs="宋体"/>
          <w:kern w:val="0"/>
          <w:szCs w:val="32"/>
        </w:rPr>
      </w:pPr>
      <w:r>
        <w:rPr>
          <w:rFonts w:ascii="方正仿宋_GBK" w:hAnsi="宋体" w:cs="宋体"/>
          <w:kern w:val="0"/>
          <w:szCs w:val="32"/>
        </w:rPr>
        <w:t>第十</w:t>
      </w:r>
      <w:r>
        <w:rPr>
          <w:rFonts w:hint="eastAsia" w:ascii="方正仿宋_GBK" w:hAnsi="宋体" w:cs="宋体"/>
          <w:kern w:val="0"/>
          <w:szCs w:val="32"/>
        </w:rPr>
        <w:t>五</w:t>
      </w:r>
      <w:r>
        <w:rPr>
          <w:rFonts w:ascii="方正仿宋_GBK" w:hAnsi="宋体" w:cs="宋体"/>
          <w:kern w:val="0"/>
          <w:szCs w:val="32"/>
        </w:rPr>
        <w:t>条</w:t>
      </w:r>
      <w:r>
        <w:rPr>
          <w:rFonts w:hint="eastAsia" w:ascii="方正仿宋_GBK" w:hAnsi="宋体" w:cs="宋体"/>
          <w:kern w:val="0"/>
          <w:szCs w:val="32"/>
        </w:rPr>
        <w:t xml:space="preserve"> 社会工作服务机构（单位）</w:t>
      </w:r>
      <w:r>
        <w:rPr>
          <w:rFonts w:ascii="方正仿宋_GBK" w:hAnsi="宋体" w:cs="宋体"/>
          <w:kern w:val="0"/>
          <w:szCs w:val="32"/>
        </w:rPr>
        <w:t>应对</w:t>
      </w:r>
      <w:r>
        <w:rPr>
          <w:rFonts w:hint="eastAsia" w:ascii="方正仿宋_GBK" w:hAnsi="宋体" w:cs="宋体"/>
          <w:kern w:val="0"/>
          <w:szCs w:val="32"/>
        </w:rPr>
        <w:t>项目资金</w:t>
      </w:r>
      <w:r>
        <w:rPr>
          <w:rFonts w:ascii="方正仿宋_GBK" w:hAnsi="宋体" w:cs="宋体"/>
          <w:kern w:val="0"/>
          <w:szCs w:val="32"/>
        </w:rPr>
        <w:t>实行</w:t>
      </w:r>
      <w:r>
        <w:rPr>
          <w:rFonts w:hint="eastAsia" w:ascii="方正仿宋_GBK" w:hAnsi="宋体" w:cs="宋体"/>
          <w:kern w:val="0"/>
          <w:szCs w:val="32"/>
        </w:rPr>
        <w:t>专款专用、专账</w:t>
      </w:r>
      <w:r>
        <w:rPr>
          <w:rFonts w:ascii="方正仿宋_GBK" w:hAnsi="宋体" w:cs="宋体"/>
          <w:kern w:val="0"/>
          <w:szCs w:val="32"/>
        </w:rPr>
        <w:t>核算，严格按</w:t>
      </w:r>
      <w:r>
        <w:rPr>
          <w:rFonts w:hint="eastAsia" w:ascii="方正仿宋_GBK" w:hAnsi="宋体" w:cs="宋体"/>
          <w:kern w:val="0"/>
          <w:szCs w:val="32"/>
        </w:rPr>
        <w:t>预算</w:t>
      </w:r>
      <w:r>
        <w:rPr>
          <w:rFonts w:ascii="方正仿宋_GBK" w:hAnsi="宋体" w:cs="宋体"/>
          <w:kern w:val="0"/>
          <w:szCs w:val="32"/>
        </w:rPr>
        <w:t>用途使用，未经批准，不得变更项目内容。</w:t>
      </w:r>
      <w:r>
        <w:rPr>
          <w:rFonts w:hint="eastAsia" w:ascii="方正仿宋_GBK" w:hAnsi="宋体" w:cs="宋体"/>
          <w:kern w:val="0"/>
          <w:szCs w:val="32"/>
        </w:rPr>
        <w:t>对因方案不合理或内容不符合项目管理规定，</w:t>
      </w:r>
      <w:r>
        <w:rPr>
          <w:rFonts w:ascii="方正仿宋_GBK" w:hAnsi="宋体" w:cs="宋体"/>
          <w:kern w:val="0"/>
          <w:szCs w:val="32"/>
        </w:rPr>
        <w:t>确需变更项目</w:t>
      </w:r>
      <w:r>
        <w:rPr>
          <w:rFonts w:hint="eastAsia" w:ascii="方正仿宋_GBK" w:hAnsi="宋体" w:cs="宋体"/>
          <w:kern w:val="0"/>
          <w:szCs w:val="32"/>
        </w:rPr>
        <w:t>服务</w:t>
      </w:r>
      <w:r>
        <w:rPr>
          <w:rFonts w:ascii="方正仿宋_GBK" w:hAnsi="宋体" w:cs="宋体"/>
          <w:kern w:val="0"/>
          <w:szCs w:val="32"/>
        </w:rPr>
        <w:t>内容的，</w:t>
      </w:r>
      <w:r>
        <w:rPr>
          <w:rFonts w:hint="eastAsia" w:ascii="方正仿宋_GBK" w:hAnsi="宋体" w:cs="宋体"/>
          <w:kern w:val="0"/>
          <w:szCs w:val="32"/>
        </w:rPr>
        <w:t>应向属地民政部门（或局直属单位）提交书面申请（加盖项目执行方公章），经审核同意后，报市民政局批准，方可调整。</w:t>
      </w:r>
    </w:p>
    <w:p>
      <w:pPr>
        <w:widowControl/>
        <w:shd w:val="clear" w:color="auto" w:fill="FFFFFF"/>
        <w:spacing w:line="560" w:lineRule="exact"/>
        <w:ind w:firstLine="632" w:firstLineChars="200"/>
        <w:rPr>
          <w:rFonts w:hint="eastAsia" w:ascii="方正仿宋_GBK" w:hAnsi="宋体" w:cs="宋体"/>
          <w:kern w:val="0"/>
          <w:szCs w:val="32"/>
        </w:rPr>
      </w:pPr>
      <w:r>
        <w:rPr>
          <w:rFonts w:hint="eastAsia" w:ascii="方正仿宋_GBK" w:hAnsi="宋体" w:cs="宋体"/>
          <w:kern w:val="0"/>
          <w:szCs w:val="32"/>
        </w:rPr>
        <w:t>第十六条 出现下述事项不需履行预算调整的审批程序：</w:t>
      </w:r>
    </w:p>
    <w:p>
      <w:pPr>
        <w:widowControl/>
        <w:shd w:val="clear" w:color="auto" w:fill="FFFFFF"/>
        <w:spacing w:line="560" w:lineRule="exact"/>
        <w:ind w:firstLine="632" w:firstLineChars="200"/>
        <w:rPr>
          <w:rFonts w:hint="eastAsia" w:ascii="方正仿宋_GBK" w:hAnsi="宋体" w:cs="宋体"/>
          <w:kern w:val="0"/>
          <w:szCs w:val="32"/>
        </w:rPr>
      </w:pPr>
      <w:r>
        <w:rPr>
          <w:rFonts w:hint="eastAsia" w:ascii="方正仿宋_GBK" w:hAnsi="宋体" w:cs="宋体"/>
          <w:kern w:val="0"/>
          <w:szCs w:val="32"/>
        </w:rPr>
        <w:t>（一）项目实际执行中，在项目主要内容未发生重大变化并保证原有公益目的可以实现的前提下，各子项目之间实际支出金额与预算金额变化不超过原预算金额15%的，不需要进行预算调整；</w:t>
      </w:r>
    </w:p>
    <w:p>
      <w:pPr>
        <w:widowControl/>
        <w:shd w:val="clear" w:color="auto" w:fill="FFFFFF"/>
        <w:spacing w:line="560" w:lineRule="exact"/>
        <w:ind w:firstLine="632" w:firstLineChars="200"/>
        <w:rPr>
          <w:rFonts w:hint="eastAsia" w:ascii="方正仿宋_GBK" w:hAnsi="宋体" w:cs="宋体"/>
          <w:kern w:val="0"/>
          <w:szCs w:val="32"/>
        </w:rPr>
      </w:pPr>
      <w:r>
        <w:rPr>
          <w:rFonts w:hint="eastAsia" w:ascii="方正仿宋_GBK" w:hAnsi="宋体" w:cs="宋体"/>
          <w:kern w:val="0"/>
          <w:szCs w:val="32"/>
        </w:rPr>
        <w:t>（二）项目实际执行中，个别子项目的实际支出标准与预算标准不一致时，在符合国家相关规定的前提下，如果变化合理且不超过原预算标准的15%的，不需要进行预算调整；</w:t>
      </w:r>
    </w:p>
    <w:p>
      <w:pPr>
        <w:widowControl/>
        <w:shd w:val="clear" w:color="auto" w:fill="FFFFFF"/>
        <w:spacing w:line="560" w:lineRule="exact"/>
        <w:ind w:firstLine="632" w:firstLineChars="200"/>
        <w:rPr>
          <w:rFonts w:hint="eastAsia" w:ascii="方正仿宋_GBK" w:hAnsi="宋体" w:cs="宋体"/>
          <w:kern w:val="0"/>
          <w:szCs w:val="32"/>
        </w:rPr>
      </w:pPr>
      <w:r>
        <w:rPr>
          <w:rFonts w:hint="eastAsia" w:ascii="方正仿宋_GBK" w:hAnsi="宋体" w:cs="宋体"/>
          <w:kern w:val="0"/>
          <w:szCs w:val="32"/>
        </w:rPr>
        <w:t>（三）在配套资金投入总额不变的情况下，配套资金的来源在不同种类配套资金之间进行调整，不需要进行预算调整；</w:t>
      </w:r>
    </w:p>
    <w:p>
      <w:pPr>
        <w:widowControl/>
        <w:shd w:val="clear" w:color="auto" w:fill="FFFFFF"/>
        <w:spacing w:line="560" w:lineRule="exact"/>
        <w:ind w:firstLine="632" w:firstLineChars="200"/>
        <w:rPr>
          <w:rFonts w:hint="eastAsia" w:ascii="方正仿宋_GBK" w:hAnsi="宋体" w:cs="宋体"/>
          <w:kern w:val="0"/>
          <w:szCs w:val="32"/>
        </w:rPr>
      </w:pPr>
      <w:r>
        <w:rPr>
          <w:rFonts w:hint="eastAsia" w:ascii="方正仿宋_GBK" w:hAnsi="宋体" w:cs="宋体"/>
          <w:kern w:val="0"/>
          <w:szCs w:val="32"/>
        </w:rPr>
        <w:t>（四）其他不产生原则性影响的情况。</w:t>
      </w:r>
    </w:p>
    <w:p>
      <w:pPr>
        <w:widowControl/>
        <w:shd w:val="clear" w:color="auto" w:fill="FFFFFF"/>
        <w:spacing w:line="560" w:lineRule="exact"/>
        <w:ind w:firstLine="632" w:firstLineChars="200"/>
        <w:rPr>
          <w:rFonts w:hint="eastAsia" w:ascii="方正仿宋_GBK" w:hAnsi="宋体" w:cs="宋体"/>
          <w:kern w:val="0"/>
          <w:szCs w:val="32"/>
        </w:rPr>
      </w:pPr>
      <w:r>
        <w:rPr>
          <w:rFonts w:ascii="方正仿宋_GBK" w:hAnsi="宋体" w:cs="宋体"/>
          <w:kern w:val="0"/>
          <w:szCs w:val="32"/>
        </w:rPr>
        <w:t>第</w:t>
      </w:r>
      <w:r>
        <w:rPr>
          <w:rFonts w:hint="eastAsia" w:ascii="方正仿宋_GBK" w:hAnsi="宋体" w:cs="宋体"/>
          <w:kern w:val="0"/>
          <w:szCs w:val="32"/>
        </w:rPr>
        <w:t>十七</w:t>
      </w:r>
      <w:r>
        <w:rPr>
          <w:rFonts w:ascii="方正仿宋_GBK" w:hAnsi="宋体" w:cs="宋体"/>
          <w:kern w:val="0"/>
          <w:szCs w:val="32"/>
        </w:rPr>
        <w:t>条</w:t>
      </w:r>
      <w:r>
        <w:rPr>
          <w:rFonts w:hint="eastAsia" w:ascii="方正仿宋_GBK" w:hAnsi="宋体" w:cs="宋体"/>
          <w:kern w:val="0"/>
          <w:szCs w:val="32"/>
        </w:rPr>
        <w:t xml:space="preserve"> 社会工作服务机构（单位）应于</w:t>
      </w:r>
      <w:r>
        <w:rPr>
          <w:rFonts w:ascii="方正仿宋_GBK" w:hAnsi="宋体" w:cs="宋体"/>
          <w:kern w:val="0"/>
          <w:szCs w:val="32"/>
        </w:rPr>
        <w:t>每月</w:t>
      </w:r>
      <w:r>
        <w:rPr>
          <w:rFonts w:hint="eastAsia" w:ascii="方正仿宋_GBK" w:hAnsi="宋体" w:cs="宋体"/>
          <w:kern w:val="0"/>
          <w:szCs w:val="32"/>
        </w:rPr>
        <w:t>5</w:t>
      </w:r>
      <w:r>
        <w:rPr>
          <w:rFonts w:ascii="方正仿宋_GBK" w:hAnsi="宋体" w:cs="宋体"/>
          <w:kern w:val="0"/>
          <w:szCs w:val="32"/>
        </w:rPr>
        <w:t>日前</w:t>
      </w:r>
      <w:r>
        <w:rPr>
          <w:rFonts w:hint="eastAsia" w:ascii="方正仿宋_GBK" w:hAnsi="宋体" w:cs="宋体"/>
          <w:kern w:val="0"/>
          <w:szCs w:val="32"/>
        </w:rPr>
        <w:t>向各区（市）县民政部门（或局直属单位）</w:t>
      </w:r>
      <w:r>
        <w:rPr>
          <w:rFonts w:ascii="方正仿宋_GBK" w:hAnsi="宋体" w:cs="宋体"/>
          <w:kern w:val="0"/>
          <w:szCs w:val="32"/>
        </w:rPr>
        <w:t>报送</w:t>
      </w:r>
      <w:r>
        <w:rPr>
          <w:rFonts w:hint="eastAsia" w:ascii="方正仿宋_GBK" w:hAnsi="宋体" w:cs="宋体"/>
          <w:kern w:val="0"/>
          <w:szCs w:val="32"/>
        </w:rPr>
        <w:t>项目推进情况月报表，如实填写</w:t>
      </w:r>
      <w:r>
        <w:rPr>
          <w:rFonts w:ascii="方正仿宋_GBK" w:hAnsi="宋体" w:cs="宋体"/>
          <w:kern w:val="0"/>
          <w:szCs w:val="32"/>
        </w:rPr>
        <w:t>上月</w:t>
      </w:r>
      <w:r>
        <w:rPr>
          <w:rFonts w:hint="eastAsia" w:ascii="方正仿宋_GBK" w:hAnsi="宋体" w:cs="宋体"/>
          <w:kern w:val="0"/>
          <w:szCs w:val="32"/>
        </w:rPr>
        <w:t>项目</w:t>
      </w:r>
      <w:r>
        <w:rPr>
          <w:rFonts w:ascii="方正仿宋_GBK" w:hAnsi="宋体" w:cs="宋体"/>
          <w:kern w:val="0"/>
          <w:szCs w:val="32"/>
        </w:rPr>
        <w:t>资金执行进度</w:t>
      </w:r>
      <w:r>
        <w:rPr>
          <w:rFonts w:hint="eastAsia" w:ascii="方正仿宋_GBK" w:hAnsi="宋体" w:cs="宋体"/>
          <w:kern w:val="0"/>
          <w:szCs w:val="32"/>
        </w:rPr>
        <w:t>和项目执行情况</w:t>
      </w:r>
      <w:r>
        <w:rPr>
          <w:rFonts w:ascii="方正仿宋_GBK" w:hAnsi="宋体" w:cs="宋体"/>
          <w:kern w:val="0"/>
          <w:szCs w:val="32"/>
        </w:rPr>
        <w:t>；</w:t>
      </w:r>
      <w:r>
        <w:rPr>
          <w:rFonts w:hint="eastAsia" w:ascii="方正仿宋_GBK" w:hAnsi="宋体" w:cs="宋体"/>
          <w:kern w:val="0"/>
          <w:szCs w:val="32"/>
        </w:rPr>
        <w:t>各区（市）县民政部门（或局直属单位）及时将项目推进情况月报表上报市民政局</w:t>
      </w:r>
      <w:r>
        <w:rPr>
          <w:rFonts w:ascii="方正仿宋_GBK" w:hAnsi="宋体" w:cs="宋体"/>
          <w:kern w:val="0"/>
          <w:szCs w:val="32"/>
        </w:rPr>
        <w:t>。</w:t>
      </w:r>
    </w:p>
    <w:p>
      <w:pPr>
        <w:spacing w:line="560" w:lineRule="exact"/>
        <w:jc w:val="center"/>
        <w:rPr>
          <w:rFonts w:eastAsia="方正黑体_GBK"/>
          <w:szCs w:val="32"/>
        </w:rPr>
      </w:pPr>
      <w:r>
        <w:rPr>
          <w:rFonts w:eastAsia="方正黑体_GBK"/>
          <w:szCs w:val="32"/>
        </w:rPr>
        <w:t>第</w:t>
      </w:r>
      <w:r>
        <w:rPr>
          <w:rFonts w:hint="eastAsia" w:eastAsia="方正黑体_GBK"/>
          <w:szCs w:val="32"/>
        </w:rPr>
        <w:t>五</w:t>
      </w:r>
      <w:r>
        <w:rPr>
          <w:rFonts w:eastAsia="方正黑体_GBK"/>
          <w:szCs w:val="32"/>
        </w:rPr>
        <w:t>章　绩效管理</w:t>
      </w:r>
    </w:p>
    <w:p>
      <w:pPr>
        <w:widowControl/>
        <w:shd w:val="clear" w:color="auto" w:fill="FFFFFF"/>
        <w:spacing w:line="560" w:lineRule="exact"/>
        <w:ind w:firstLine="632" w:firstLineChars="200"/>
        <w:rPr>
          <w:rFonts w:ascii="方正仿宋_GBK" w:hAnsi="宋体" w:cs="宋体"/>
          <w:kern w:val="0"/>
          <w:szCs w:val="32"/>
        </w:rPr>
      </w:pPr>
      <w:r>
        <w:rPr>
          <w:rFonts w:ascii="方正仿宋_GBK" w:hAnsi="宋体" w:cs="宋体"/>
          <w:kern w:val="0"/>
          <w:szCs w:val="32"/>
        </w:rPr>
        <w:t>第</w:t>
      </w:r>
      <w:r>
        <w:rPr>
          <w:rFonts w:hint="eastAsia" w:ascii="方正仿宋_GBK" w:hAnsi="宋体" w:cs="宋体"/>
          <w:kern w:val="0"/>
          <w:szCs w:val="32"/>
        </w:rPr>
        <w:t>十八</w:t>
      </w:r>
      <w:r>
        <w:rPr>
          <w:rFonts w:ascii="方正仿宋_GBK" w:hAnsi="宋体" w:cs="宋体"/>
          <w:kern w:val="0"/>
          <w:szCs w:val="32"/>
        </w:rPr>
        <w:t>条</w:t>
      </w:r>
      <w:r>
        <w:rPr>
          <w:rFonts w:hint="eastAsia" w:ascii="方正仿宋_GBK" w:hAnsi="宋体" w:cs="宋体"/>
          <w:kern w:val="0"/>
          <w:szCs w:val="32"/>
        </w:rPr>
        <w:t xml:space="preserve"> 社会工作服务机构（单位）</w:t>
      </w:r>
      <w:r>
        <w:rPr>
          <w:rFonts w:ascii="方正仿宋_GBK" w:hAnsi="宋体" w:cs="宋体"/>
          <w:kern w:val="0"/>
          <w:szCs w:val="32"/>
        </w:rPr>
        <w:t>在编制</w:t>
      </w:r>
      <w:r>
        <w:rPr>
          <w:rFonts w:hint="eastAsia" w:ascii="方正仿宋_GBK" w:hAnsi="宋体" w:cs="宋体"/>
          <w:kern w:val="0"/>
          <w:szCs w:val="32"/>
        </w:rPr>
        <w:t>项目资金</w:t>
      </w:r>
      <w:r>
        <w:rPr>
          <w:rFonts w:ascii="方正仿宋_GBK" w:hAnsi="宋体" w:cs="宋体"/>
          <w:kern w:val="0"/>
          <w:szCs w:val="32"/>
        </w:rPr>
        <w:t>预算和申报项目时，同时编制项目绩效目标。</w:t>
      </w:r>
    </w:p>
    <w:p>
      <w:pPr>
        <w:widowControl/>
        <w:shd w:val="clear" w:color="auto" w:fill="FFFFFF"/>
        <w:spacing w:line="560" w:lineRule="exact"/>
        <w:ind w:firstLine="632" w:firstLineChars="200"/>
        <w:rPr>
          <w:rFonts w:ascii="方正仿宋_GBK" w:hAnsi="宋体" w:cs="宋体"/>
          <w:kern w:val="0"/>
          <w:szCs w:val="32"/>
        </w:rPr>
      </w:pPr>
      <w:r>
        <w:rPr>
          <w:rFonts w:ascii="方正仿宋_GBK" w:hAnsi="宋体" w:cs="宋体"/>
          <w:kern w:val="0"/>
          <w:szCs w:val="32"/>
        </w:rPr>
        <w:t>第</w:t>
      </w:r>
      <w:r>
        <w:rPr>
          <w:rFonts w:hint="eastAsia" w:ascii="方正仿宋_GBK" w:hAnsi="宋体" w:cs="宋体"/>
          <w:kern w:val="0"/>
          <w:szCs w:val="32"/>
        </w:rPr>
        <w:t>十九</w:t>
      </w:r>
      <w:r>
        <w:rPr>
          <w:rFonts w:ascii="方正仿宋_GBK" w:hAnsi="宋体" w:cs="宋体"/>
          <w:kern w:val="0"/>
          <w:szCs w:val="32"/>
        </w:rPr>
        <w:t>条</w:t>
      </w:r>
      <w:r>
        <w:rPr>
          <w:rFonts w:hint="eastAsia" w:ascii="方正仿宋_GBK" w:hAnsi="宋体" w:cs="宋体"/>
          <w:kern w:val="0"/>
          <w:szCs w:val="32"/>
        </w:rPr>
        <w:t xml:space="preserve"> </w:t>
      </w:r>
      <w:r>
        <w:rPr>
          <w:rFonts w:ascii="方正仿宋_GBK" w:hAnsi="宋体" w:cs="宋体"/>
          <w:kern w:val="0"/>
          <w:szCs w:val="32"/>
        </w:rPr>
        <w:t>项目执行期间，</w:t>
      </w:r>
      <w:r>
        <w:rPr>
          <w:rFonts w:hint="eastAsia" w:ascii="方正仿宋_GBK" w:hAnsi="宋体" w:cs="宋体"/>
          <w:kern w:val="0"/>
          <w:szCs w:val="32"/>
        </w:rPr>
        <w:t>各区（市）县民政部门（或局直属单位）</w:t>
      </w:r>
      <w:r>
        <w:rPr>
          <w:rFonts w:ascii="方正仿宋_GBK" w:hAnsi="宋体" w:cs="宋体"/>
          <w:kern w:val="0"/>
          <w:szCs w:val="32"/>
        </w:rPr>
        <w:t>应按照绩效目标要求，对</w:t>
      </w:r>
      <w:r>
        <w:rPr>
          <w:rFonts w:hint="eastAsia" w:ascii="方正仿宋_GBK" w:hAnsi="宋体" w:cs="宋体"/>
          <w:kern w:val="0"/>
          <w:szCs w:val="32"/>
        </w:rPr>
        <w:t>项目资金</w:t>
      </w:r>
      <w:r>
        <w:rPr>
          <w:rFonts w:ascii="方正仿宋_GBK" w:hAnsi="宋体" w:cs="宋体"/>
          <w:kern w:val="0"/>
          <w:szCs w:val="32"/>
        </w:rPr>
        <w:t>进行跟踪检查，对偏离绩效目标的项目，应及时向</w:t>
      </w:r>
      <w:r>
        <w:rPr>
          <w:rFonts w:hint="eastAsia" w:ascii="方正仿宋_GBK" w:hAnsi="宋体" w:cs="宋体"/>
          <w:kern w:val="0"/>
          <w:szCs w:val="32"/>
        </w:rPr>
        <w:t>市民政局</w:t>
      </w:r>
      <w:r>
        <w:rPr>
          <w:rFonts w:ascii="方正仿宋_GBK" w:hAnsi="宋体" w:cs="宋体"/>
          <w:kern w:val="0"/>
          <w:szCs w:val="32"/>
        </w:rPr>
        <w:t>汇报，并采取措施进行整改。</w:t>
      </w:r>
    </w:p>
    <w:p>
      <w:pPr>
        <w:widowControl/>
        <w:shd w:val="clear" w:color="auto" w:fill="FFFFFF"/>
        <w:spacing w:line="560" w:lineRule="exact"/>
        <w:ind w:firstLine="632" w:firstLineChars="200"/>
        <w:rPr>
          <w:rFonts w:ascii="方正仿宋_GBK" w:hAnsi="宋体" w:cs="宋体"/>
          <w:kern w:val="0"/>
          <w:szCs w:val="32"/>
        </w:rPr>
      </w:pPr>
      <w:r>
        <w:rPr>
          <w:rFonts w:ascii="方正仿宋_GBK" w:hAnsi="宋体" w:cs="宋体"/>
          <w:kern w:val="0"/>
          <w:szCs w:val="32"/>
        </w:rPr>
        <w:t>第</w:t>
      </w:r>
      <w:r>
        <w:rPr>
          <w:rFonts w:hint="eastAsia" w:ascii="方正仿宋_GBK" w:hAnsi="宋体" w:cs="宋体"/>
          <w:kern w:val="0"/>
          <w:szCs w:val="32"/>
        </w:rPr>
        <w:t>二十</w:t>
      </w:r>
      <w:r>
        <w:rPr>
          <w:rFonts w:ascii="方正仿宋_GBK" w:hAnsi="宋体" w:cs="宋体"/>
          <w:kern w:val="0"/>
          <w:szCs w:val="32"/>
        </w:rPr>
        <w:t xml:space="preserve">条 </w:t>
      </w:r>
      <w:r>
        <w:rPr>
          <w:rFonts w:hint="eastAsia" w:ascii="方正仿宋_GBK" w:hAnsi="宋体" w:cs="宋体"/>
          <w:kern w:val="0"/>
          <w:szCs w:val="32"/>
        </w:rPr>
        <w:t>项目资金</w:t>
      </w:r>
      <w:r>
        <w:rPr>
          <w:rFonts w:ascii="方正仿宋_GBK" w:hAnsi="宋体" w:cs="宋体"/>
          <w:kern w:val="0"/>
          <w:szCs w:val="32"/>
        </w:rPr>
        <w:t>执行完成后，</w:t>
      </w:r>
      <w:r>
        <w:rPr>
          <w:rFonts w:hint="eastAsia" w:ascii="方正仿宋_GBK" w:hAnsi="宋体" w:cs="宋体"/>
          <w:kern w:val="0"/>
          <w:szCs w:val="32"/>
        </w:rPr>
        <w:t>市民政局</w:t>
      </w:r>
      <w:r>
        <w:rPr>
          <w:rFonts w:ascii="方正仿宋_GBK" w:hAnsi="宋体" w:cs="宋体"/>
          <w:kern w:val="0"/>
          <w:szCs w:val="32"/>
        </w:rPr>
        <w:t>通过随机抽查、重点督察或委托专家、中介机构</w:t>
      </w:r>
      <w:r>
        <w:rPr>
          <w:rFonts w:hint="eastAsia" w:ascii="方正仿宋_GBK" w:hAnsi="宋体" w:cs="宋体"/>
          <w:kern w:val="0"/>
          <w:szCs w:val="32"/>
        </w:rPr>
        <w:t>评估</w:t>
      </w:r>
      <w:r>
        <w:rPr>
          <w:rFonts w:ascii="方正仿宋_GBK" w:hAnsi="宋体" w:cs="宋体"/>
          <w:kern w:val="0"/>
          <w:szCs w:val="32"/>
        </w:rPr>
        <w:t>等</w:t>
      </w:r>
      <w:r>
        <w:rPr>
          <w:rFonts w:hint="eastAsia" w:ascii="方正仿宋_GBK" w:hAnsi="宋体" w:cs="宋体"/>
          <w:kern w:val="0"/>
          <w:szCs w:val="32"/>
        </w:rPr>
        <w:t>方式</w:t>
      </w:r>
      <w:r>
        <w:rPr>
          <w:rFonts w:ascii="方正仿宋_GBK" w:hAnsi="宋体" w:cs="宋体"/>
          <w:kern w:val="0"/>
          <w:szCs w:val="32"/>
        </w:rPr>
        <w:t>实施绩效评价。</w:t>
      </w:r>
    </w:p>
    <w:p>
      <w:pPr>
        <w:widowControl/>
        <w:shd w:val="clear" w:color="auto" w:fill="FFFFFF"/>
        <w:spacing w:line="560" w:lineRule="exact"/>
        <w:ind w:firstLine="632" w:firstLineChars="200"/>
        <w:rPr>
          <w:rFonts w:hint="eastAsia" w:ascii="方正仿宋_GBK" w:hAnsi="宋体" w:cs="宋体"/>
          <w:kern w:val="0"/>
          <w:szCs w:val="32"/>
        </w:rPr>
      </w:pPr>
      <w:r>
        <w:rPr>
          <w:rFonts w:ascii="方正仿宋_GBK" w:hAnsi="宋体" w:cs="宋体"/>
          <w:kern w:val="0"/>
          <w:szCs w:val="32"/>
        </w:rPr>
        <w:t>第</w:t>
      </w:r>
      <w:r>
        <w:rPr>
          <w:rFonts w:hint="eastAsia" w:ascii="方正仿宋_GBK" w:hAnsi="宋体" w:cs="宋体"/>
          <w:kern w:val="0"/>
          <w:szCs w:val="32"/>
        </w:rPr>
        <w:t>二十一</w:t>
      </w:r>
      <w:r>
        <w:rPr>
          <w:rFonts w:ascii="方正仿宋_GBK" w:hAnsi="宋体" w:cs="宋体"/>
          <w:kern w:val="0"/>
          <w:szCs w:val="32"/>
        </w:rPr>
        <w:t xml:space="preserve">条 </w:t>
      </w:r>
      <w:r>
        <w:rPr>
          <w:rFonts w:hint="eastAsia" w:ascii="方正仿宋_GBK" w:hAnsi="宋体" w:cs="宋体"/>
          <w:kern w:val="0"/>
          <w:szCs w:val="32"/>
        </w:rPr>
        <w:t>项目资金</w:t>
      </w:r>
      <w:r>
        <w:rPr>
          <w:rFonts w:ascii="方正仿宋_GBK" w:hAnsi="宋体" w:cs="宋体"/>
          <w:kern w:val="0"/>
          <w:szCs w:val="32"/>
        </w:rPr>
        <w:t>绩效评价结果</w:t>
      </w:r>
      <w:r>
        <w:rPr>
          <w:rFonts w:hint="eastAsia" w:ascii="方正仿宋_GBK" w:hAnsi="宋体" w:cs="宋体"/>
          <w:kern w:val="0"/>
          <w:szCs w:val="32"/>
        </w:rPr>
        <w:t>将</w:t>
      </w:r>
      <w:r>
        <w:rPr>
          <w:rFonts w:ascii="方正仿宋_GBK" w:hAnsi="宋体" w:cs="宋体"/>
          <w:kern w:val="0"/>
          <w:szCs w:val="32"/>
        </w:rPr>
        <w:t>作为资金分配、改进预算管理、编制下一年度预算及责任追究的重要依据。</w:t>
      </w:r>
    </w:p>
    <w:p>
      <w:pPr>
        <w:widowControl/>
        <w:shd w:val="clear" w:color="auto" w:fill="FFFFFF"/>
        <w:spacing w:line="560" w:lineRule="exact"/>
        <w:ind w:firstLine="632" w:firstLineChars="200"/>
        <w:rPr>
          <w:rFonts w:hint="eastAsia" w:ascii="方正仿宋_GBK" w:hAnsi="宋体" w:cs="宋体"/>
          <w:kern w:val="0"/>
          <w:szCs w:val="32"/>
        </w:rPr>
      </w:pPr>
      <w:r>
        <w:rPr>
          <w:rFonts w:hint="eastAsia" w:ascii="方正仿宋_GBK" w:hAnsi="宋体" w:cs="宋体"/>
          <w:kern w:val="0"/>
          <w:szCs w:val="32"/>
        </w:rPr>
        <w:t>第二十二条 各区（市）县应统筹安排本级财政资金和上级财力补助资金，配套安排资金支持社会工作服务项目。各区（市）县财政配套项目资金和社会捐助、捐赠项目资金纳入项目资金使用管理范围。</w:t>
      </w:r>
    </w:p>
    <w:p>
      <w:pPr>
        <w:spacing w:line="560" w:lineRule="exact"/>
        <w:jc w:val="center"/>
        <w:rPr>
          <w:rFonts w:eastAsia="方正黑体_GBK"/>
          <w:szCs w:val="32"/>
        </w:rPr>
      </w:pPr>
      <w:r>
        <w:rPr>
          <w:rFonts w:eastAsia="方正黑体_GBK"/>
          <w:szCs w:val="32"/>
        </w:rPr>
        <w:t>第</w:t>
      </w:r>
      <w:r>
        <w:rPr>
          <w:rFonts w:hint="eastAsia" w:eastAsia="方正黑体_GBK"/>
          <w:szCs w:val="32"/>
        </w:rPr>
        <w:t>六</w:t>
      </w:r>
      <w:r>
        <w:rPr>
          <w:rFonts w:eastAsia="方正黑体_GBK"/>
          <w:szCs w:val="32"/>
        </w:rPr>
        <w:t>章　监督检查</w:t>
      </w:r>
    </w:p>
    <w:p>
      <w:pPr>
        <w:widowControl/>
        <w:shd w:val="clear" w:color="auto" w:fill="FFFFFF"/>
        <w:spacing w:line="560" w:lineRule="exact"/>
        <w:ind w:firstLine="632" w:firstLineChars="200"/>
        <w:rPr>
          <w:rFonts w:ascii="方正仿宋_GBK" w:hAnsi="宋体" w:cs="宋体"/>
          <w:kern w:val="0"/>
          <w:szCs w:val="32"/>
        </w:rPr>
      </w:pPr>
      <w:r>
        <w:rPr>
          <w:rFonts w:ascii="方正仿宋_GBK" w:hAnsi="宋体" w:cs="宋体"/>
          <w:kern w:val="0"/>
          <w:szCs w:val="32"/>
        </w:rPr>
        <w:t>第二十</w:t>
      </w:r>
      <w:r>
        <w:rPr>
          <w:rFonts w:hint="eastAsia" w:ascii="方正仿宋_GBK" w:hAnsi="宋体" w:cs="宋体"/>
          <w:kern w:val="0"/>
          <w:szCs w:val="32"/>
        </w:rPr>
        <w:t>三</w:t>
      </w:r>
      <w:r>
        <w:rPr>
          <w:rFonts w:ascii="方正仿宋_GBK" w:hAnsi="宋体" w:cs="宋体"/>
          <w:kern w:val="0"/>
          <w:szCs w:val="32"/>
        </w:rPr>
        <w:t>条</w:t>
      </w:r>
      <w:r>
        <w:rPr>
          <w:rFonts w:hint="eastAsia" w:ascii="方正仿宋_GBK" w:hAnsi="宋体" w:cs="宋体"/>
          <w:kern w:val="0"/>
          <w:szCs w:val="32"/>
        </w:rPr>
        <w:t xml:space="preserve"> 各区（市）县民政部门（或局直属单位）</w:t>
      </w:r>
      <w:r>
        <w:rPr>
          <w:rFonts w:ascii="方正仿宋_GBK" w:hAnsi="宋体" w:cs="宋体"/>
          <w:kern w:val="0"/>
          <w:szCs w:val="32"/>
        </w:rPr>
        <w:t>应健全和落实</w:t>
      </w:r>
      <w:r>
        <w:rPr>
          <w:rFonts w:hint="eastAsia" w:ascii="方正仿宋_GBK" w:hAnsi="宋体" w:cs="宋体"/>
          <w:kern w:val="0"/>
          <w:szCs w:val="32"/>
        </w:rPr>
        <w:t>项目资金</w:t>
      </w:r>
      <w:r>
        <w:rPr>
          <w:rFonts w:ascii="方正仿宋_GBK" w:hAnsi="宋体" w:cs="宋体"/>
          <w:kern w:val="0"/>
          <w:szCs w:val="32"/>
        </w:rPr>
        <w:t>问效及问责制度，</w:t>
      </w:r>
      <w:r>
        <w:rPr>
          <w:rFonts w:hint="eastAsia" w:ascii="方正仿宋_GBK" w:hAnsi="宋体" w:cs="宋体"/>
          <w:kern w:val="0"/>
          <w:szCs w:val="32"/>
        </w:rPr>
        <w:t>并</w:t>
      </w:r>
      <w:r>
        <w:rPr>
          <w:rFonts w:ascii="方正仿宋_GBK" w:hAnsi="宋体" w:cs="宋体"/>
          <w:kern w:val="0"/>
          <w:szCs w:val="32"/>
        </w:rPr>
        <w:t>负责项目实施日常监督指导。</w:t>
      </w:r>
    </w:p>
    <w:p>
      <w:pPr>
        <w:widowControl/>
        <w:shd w:val="clear" w:color="auto" w:fill="FFFFFF"/>
        <w:spacing w:line="560" w:lineRule="exact"/>
        <w:ind w:firstLine="632" w:firstLineChars="200"/>
        <w:rPr>
          <w:rFonts w:ascii="方正仿宋_GBK" w:hAnsi="宋体" w:cs="宋体"/>
          <w:kern w:val="0"/>
          <w:szCs w:val="32"/>
        </w:rPr>
      </w:pPr>
      <w:r>
        <w:rPr>
          <w:rFonts w:ascii="方正仿宋_GBK" w:hAnsi="宋体" w:cs="宋体"/>
          <w:kern w:val="0"/>
          <w:szCs w:val="32"/>
        </w:rPr>
        <w:t>第</w:t>
      </w:r>
      <w:r>
        <w:rPr>
          <w:rFonts w:hint="eastAsia" w:ascii="方正仿宋_GBK" w:hAnsi="宋体" w:cs="宋体"/>
          <w:kern w:val="0"/>
          <w:szCs w:val="32"/>
        </w:rPr>
        <w:t>二</w:t>
      </w:r>
      <w:r>
        <w:rPr>
          <w:rFonts w:ascii="方正仿宋_GBK" w:hAnsi="宋体" w:cs="宋体"/>
          <w:kern w:val="0"/>
          <w:szCs w:val="32"/>
        </w:rPr>
        <w:t>十</w:t>
      </w:r>
      <w:r>
        <w:rPr>
          <w:rFonts w:hint="eastAsia" w:ascii="方正仿宋_GBK" w:hAnsi="宋体" w:cs="宋体"/>
          <w:kern w:val="0"/>
          <w:szCs w:val="32"/>
        </w:rPr>
        <w:t>四</w:t>
      </w:r>
      <w:r>
        <w:rPr>
          <w:rFonts w:ascii="方正仿宋_GBK" w:hAnsi="宋体" w:cs="宋体"/>
          <w:kern w:val="0"/>
          <w:szCs w:val="32"/>
        </w:rPr>
        <w:t xml:space="preserve">条 </w:t>
      </w:r>
      <w:r>
        <w:rPr>
          <w:rFonts w:hint="eastAsia" w:ascii="方正仿宋_GBK" w:hAnsi="宋体" w:cs="宋体"/>
          <w:kern w:val="0"/>
          <w:szCs w:val="32"/>
        </w:rPr>
        <w:t>市民政局适时</w:t>
      </w:r>
      <w:r>
        <w:rPr>
          <w:rFonts w:ascii="方正仿宋_GBK" w:hAnsi="宋体" w:cs="宋体"/>
          <w:kern w:val="0"/>
          <w:szCs w:val="32"/>
        </w:rPr>
        <w:t>对</w:t>
      </w:r>
      <w:r>
        <w:rPr>
          <w:rFonts w:hint="eastAsia" w:ascii="方正仿宋_GBK" w:hAnsi="宋体" w:cs="宋体"/>
          <w:kern w:val="0"/>
          <w:szCs w:val="32"/>
        </w:rPr>
        <w:t>项目资金</w:t>
      </w:r>
      <w:r>
        <w:rPr>
          <w:rFonts w:ascii="方正仿宋_GBK" w:hAnsi="宋体" w:cs="宋体"/>
          <w:kern w:val="0"/>
          <w:szCs w:val="32"/>
        </w:rPr>
        <w:t>管理使用情况</w:t>
      </w:r>
      <w:r>
        <w:rPr>
          <w:rFonts w:hint="eastAsia" w:ascii="方正仿宋_GBK" w:hAnsi="宋体" w:cs="宋体"/>
          <w:kern w:val="0"/>
          <w:szCs w:val="32"/>
        </w:rPr>
        <w:t>进行抽查</w:t>
      </w:r>
      <w:r>
        <w:rPr>
          <w:rFonts w:ascii="方正仿宋_GBK" w:hAnsi="宋体" w:cs="宋体"/>
          <w:kern w:val="0"/>
          <w:szCs w:val="32"/>
        </w:rPr>
        <w:t>，严肃查处涉及</w:t>
      </w:r>
      <w:r>
        <w:rPr>
          <w:rFonts w:hint="eastAsia" w:ascii="方正仿宋_GBK" w:hAnsi="宋体" w:cs="宋体"/>
          <w:kern w:val="0"/>
          <w:szCs w:val="32"/>
        </w:rPr>
        <w:t>项目</w:t>
      </w:r>
      <w:r>
        <w:rPr>
          <w:rFonts w:ascii="方正仿宋_GBK" w:hAnsi="宋体" w:cs="宋体"/>
          <w:kern w:val="0"/>
          <w:szCs w:val="32"/>
        </w:rPr>
        <w:t>资金的违法违纪行为。</w:t>
      </w:r>
      <w:r>
        <w:rPr>
          <w:rFonts w:hint="eastAsia" w:ascii="方正仿宋_GBK" w:hAnsi="宋体" w:cs="宋体"/>
          <w:kern w:val="0"/>
          <w:szCs w:val="32"/>
        </w:rPr>
        <w:t>对违反规定使用管理项目资金的，有权终止拨付后续经费，视情节追回已拨付资金，按相关规定追究责任。</w:t>
      </w:r>
    </w:p>
    <w:p>
      <w:pPr>
        <w:spacing w:line="560" w:lineRule="exact"/>
        <w:jc w:val="center"/>
        <w:rPr>
          <w:rFonts w:hint="eastAsia" w:ascii="方正仿宋_GBK" w:hAnsi="宋体" w:cs="宋体"/>
          <w:color w:val="FF6600"/>
          <w:kern w:val="0"/>
          <w:szCs w:val="32"/>
        </w:rPr>
      </w:pPr>
      <w:r>
        <w:rPr>
          <w:rFonts w:eastAsia="方正黑体_GBK"/>
          <w:szCs w:val="32"/>
        </w:rPr>
        <w:t>第</w:t>
      </w:r>
      <w:r>
        <w:rPr>
          <w:rFonts w:hint="eastAsia" w:eastAsia="方正黑体_GBK"/>
          <w:szCs w:val="32"/>
        </w:rPr>
        <w:t>七</w:t>
      </w:r>
      <w:r>
        <w:rPr>
          <w:rFonts w:eastAsia="方正黑体_GBK"/>
          <w:szCs w:val="32"/>
        </w:rPr>
        <w:t>章　附则</w:t>
      </w:r>
    </w:p>
    <w:p>
      <w:pPr>
        <w:widowControl/>
        <w:shd w:val="clear" w:color="auto" w:fill="FFFFFF"/>
        <w:spacing w:line="560" w:lineRule="exact"/>
        <w:ind w:firstLine="632" w:firstLineChars="200"/>
        <w:rPr>
          <w:rFonts w:ascii="方正仿宋_GBK" w:hAnsi="宋体" w:cs="宋体"/>
          <w:kern w:val="0"/>
          <w:szCs w:val="32"/>
        </w:rPr>
      </w:pPr>
      <w:r>
        <w:rPr>
          <w:rFonts w:hint="eastAsia" w:ascii="方正仿宋_GBK" w:hAnsi="宋体" w:cs="宋体"/>
          <w:kern w:val="0"/>
          <w:szCs w:val="32"/>
        </w:rPr>
        <w:t>第二十五条 本办法由市民政局负责解释。</w:t>
      </w:r>
    </w:p>
    <w:p>
      <w:pPr>
        <w:widowControl/>
        <w:shd w:val="clear" w:color="auto" w:fill="FFFFFF"/>
        <w:spacing w:line="560" w:lineRule="exact"/>
        <w:ind w:firstLine="645"/>
        <w:rPr>
          <w:rFonts w:ascii="方正仿宋_GBK" w:hAnsi="宋体" w:cs="宋体"/>
          <w:kern w:val="0"/>
          <w:szCs w:val="32"/>
        </w:rPr>
      </w:pPr>
      <w:r>
        <w:rPr>
          <w:rFonts w:hint="eastAsia" w:ascii="方正仿宋_GBK" w:hAnsi="宋体" w:cs="宋体"/>
          <w:kern w:val="0"/>
          <w:szCs w:val="32"/>
        </w:rPr>
        <w:t>第二十六条 本办法自印发之日起30日后执行，有效期5年。</w:t>
      </w:r>
    </w:p>
    <w:p>
      <w:pPr>
        <w:pStyle w:val="2"/>
      </w:pPr>
    </w:p>
    <w:sectPr>
      <w:pgSz w:w="11906" w:h="16838"/>
      <w:pgMar w:top="2098" w:right="1474" w:bottom="1984" w:left="1587" w:header="851" w:footer="1474"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3000509000000000000"/>
    <w:charset w:val="86"/>
    <w:family w:val="script"/>
    <w:pitch w:val="default"/>
    <w:sig w:usb0="00000001" w:usb1="080E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CA47F5"/>
    <w:multiLevelType w:val="multilevel"/>
    <w:tmpl w:val="68CA47F5"/>
    <w:lvl w:ilvl="0" w:tentative="0">
      <w:start w:val="2"/>
      <w:numFmt w:val="japaneseCounting"/>
      <w:lvlText w:val="第%1章"/>
      <w:lvlJc w:val="left"/>
      <w:pPr>
        <w:tabs>
          <w:tab w:val="left" w:pos="1275"/>
        </w:tabs>
        <w:ind w:left="1275" w:hanging="127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DF0488"/>
    <w:rsid w:val="24F6388A"/>
    <w:rsid w:val="2EDF0488"/>
    <w:rsid w:val="50605B28"/>
    <w:rsid w:val="55C92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HAnsi" w:hAnsiTheme="minorHAnsi" w:cstheme="minorBidi"/>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sz w:val="24"/>
    </w:rPr>
  </w:style>
  <w:style w:type="paragraph" w:styleId="3">
    <w:name w:val="toc 6"/>
    <w:next w:val="1"/>
    <w:qFormat/>
    <w:uiPriority w:val="0"/>
    <w:pPr>
      <w:wordWrap w:val="0"/>
      <w:ind w:left="1700"/>
      <w:jc w:val="both"/>
    </w:pPr>
    <w:rPr>
      <w:rFonts w:ascii="Calibri" w:hAnsi="Calibri" w:eastAsia="宋体" w:cs="Calibri"/>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2020-09-11T01:38:00Z</dcterms:created>
  <dc:creator>小傻</dc:creator>
  <cp:lastModifiedBy>Administrator</cp:lastModifiedBy>
  <dcterms:modified xsi:type="dcterms:W3CDTF">2021-06-16T10:01:26Z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19469E51977A48439802DB4F3EE093A6</vt:lpwstr>
  </property>
</Properties>
</file>