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方正小标宋_GBK" w:cs="Times New Roman"/>
          <w:color w:val="auto"/>
          <w:sz w:val="48"/>
          <w:szCs w:val="48"/>
          <w:lang w:val="en-US" w:eastAsia="zh-CN"/>
        </w:rPr>
      </w:pPr>
    </w:p>
    <w:p>
      <w:pPr>
        <w:jc w:val="center"/>
        <w:rPr>
          <w:rFonts w:hint="default" w:ascii="Times New Roman" w:hAnsi="Times New Roman" w:eastAsia="方正小标宋_GBK" w:cs="Times New Roman"/>
          <w:color w:val="auto"/>
          <w:sz w:val="48"/>
          <w:szCs w:val="48"/>
          <w:lang w:val="en-US" w:eastAsia="zh-CN"/>
        </w:rPr>
      </w:pPr>
      <w:r>
        <w:rPr>
          <w:rFonts w:hint="default" w:ascii="Times New Roman" w:hAnsi="Times New Roman" w:eastAsia="方正小标宋_GBK" w:cs="Times New Roman"/>
          <w:color w:val="auto"/>
          <w:sz w:val="48"/>
          <w:szCs w:val="48"/>
          <w:lang w:val="en-US" w:eastAsia="zh-CN"/>
        </w:rPr>
        <w:t>2022年成都市社会工作服务示范项目</w:t>
      </w:r>
    </w:p>
    <w:p>
      <w:pPr>
        <w:jc w:val="both"/>
        <w:rPr>
          <w:rFonts w:hint="default" w:ascii="Times New Roman" w:hAnsi="Times New Roman" w:eastAsia="方正小标宋_GBK" w:cs="Times New Roman"/>
          <w:color w:val="auto"/>
          <w:sz w:val="52"/>
          <w:szCs w:val="52"/>
          <w:lang w:val="en-US" w:eastAsia="zh-CN"/>
        </w:rPr>
      </w:pPr>
    </w:p>
    <w:p>
      <w:pPr>
        <w:pStyle w:val="2"/>
        <w:rPr>
          <w:rFonts w:hint="default" w:ascii="Times New Roman" w:hAnsi="Times New Roman" w:cs="Times New Roman"/>
          <w:lang w:val="en-US" w:eastAsia="zh-CN"/>
        </w:rPr>
      </w:pPr>
    </w:p>
    <w:p>
      <w:pPr>
        <w:jc w:val="center"/>
        <w:rPr>
          <w:rFonts w:hint="default" w:ascii="Times New Roman" w:hAnsi="Times New Roman" w:eastAsia="方正小标宋_GBK" w:cs="Times New Roman"/>
          <w:color w:val="auto"/>
          <w:sz w:val="52"/>
          <w:szCs w:val="52"/>
          <w:lang w:val="en-US" w:eastAsia="zh-CN"/>
        </w:rPr>
      </w:pPr>
    </w:p>
    <w:p>
      <w:pPr>
        <w:jc w:val="center"/>
        <w:rPr>
          <w:rFonts w:hint="default" w:ascii="Times New Roman" w:hAnsi="Times New Roman" w:eastAsia="方正小标宋_GBK" w:cs="Times New Roman"/>
          <w:color w:val="auto"/>
          <w:sz w:val="52"/>
          <w:szCs w:val="52"/>
          <w:lang w:val="en-US" w:eastAsia="zh-CN"/>
        </w:rPr>
      </w:pPr>
      <w:r>
        <w:rPr>
          <w:rFonts w:hint="default" w:ascii="Times New Roman" w:hAnsi="Times New Roman" w:eastAsia="方正小标宋_GBK" w:cs="Times New Roman"/>
          <w:color w:val="auto"/>
          <w:sz w:val="52"/>
          <w:szCs w:val="52"/>
          <w:lang w:val="en-US" w:eastAsia="zh-CN"/>
        </w:rPr>
        <w:t>项</w:t>
      </w:r>
    </w:p>
    <w:p>
      <w:pPr>
        <w:jc w:val="center"/>
        <w:rPr>
          <w:rFonts w:hint="default" w:ascii="Times New Roman" w:hAnsi="Times New Roman" w:eastAsia="方正小标宋_GBK" w:cs="Times New Roman"/>
          <w:color w:val="auto"/>
          <w:sz w:val="52"/>
          <w:szCs w:val="52"/>
          <w:lang w:val="en-US" w:eastAsia="zh-CN"/>
        </w:rPr>
      </w:pPr>
      <w:r>
        <w:rPr>
          <w:rFonts w:hint="default" w:ascii="Times New Roman" w:hAnsi="Times New Roman" w:eastAsia="方正小标宋_GBK" w:cs="Times New Roman"/>
          <w:color w:val="auto"/>
          <w:sz w:val="52"/>
          <w:szCs w:val="52"/>
          <w:lang w:val="en-US" w:eastAsia="zh-CN"/>
        </w:rPr>
        <w:t>目</w:t>
      </w:r>
    </w:p>
    <w:p>
      <w:pPr>
        <w:jc w:val="center"/>
        <w:rPr>
          <w:rFonts w:hint="default" w:ascii="Times New Roman" w:hAnsi="Times New Roman" w:eastAsia="方正小标宋_GBK" w:cs="Times New Roman"/>
          <w:color w:val="auto"/>
          <w:sz w:val="52"/>
          <w:szCs w:val="52"/>
          <w:lang w:val="en-US" w:eastAsia="zh-CN"/>
        </w:rPr>
      </w:pPr>
      <w:r>
        <w:rPr>
          <w:rFonts w:hint="default" w:ascii="Times New Roman" w:hAnsi="Times New Roman" w:eastAsia="方正小标宋_GBK" w:cs="Times New Roman"/>
          <w:color w:val="auto"/>
          <w:sz w:val="52"/>
          <w:szCs w:val="52"/>
          <w:lang w:val="en-US" w:eastAsia="zh-CN"/>
        </w:rPr>
        <w:t>手</w:t>
      </w:r>
    </w:p>
    <w:p>
      <w:pPr>
        <w:jc w:val="center"/>
        <w:rPr>
          <w:rFonts w:hint="default" w:ascii="Times New Roman" w:hAnsi="Times New Roman" w:eastAsia="方正小标宋_GBK" w:cs="Times New Roman"/>
          <w:color w:val="auto"/>
          <w:sz w:val="52"/>
          <w:szCs w:val="52"/>
          <w:lang w:val="en-US" w:eastAsia="zh-CN"/>
        </w:rPr>
      </w:pPr>
      <w:r>
        <w:rPr>
          <w:rFonts w:hint="default" w:ascii="Times New Roman" w:hAnsi="Times New Roman" w:eastAsia="方正小标宋_GBK" w:cs="Times New Roman"/>
          <w:color w:val="auto"/>
          <w:sz w:val="52"/>
          <w:szCs w:val="52"/>
          <w:lang w:val="en-US" w:eastAsia="zh-CN"/>
        </w:rPr>
        <w:t>册</w:t>
      </w:r>
    </w:p>
    <w:p>
      <w:pPr>
        <w:rPr>
          <w:rFonts w:hint="default" w:ascii="Times New Roman" w:hAnsi="Times New Roman" w:cs="Times New Roman"/>
          <w:color w:val="auto"/>
          <w:sz w:val="32"/>
          <w:szCs w:val="32"/>
          <w:lang w:val="en-US" w:eastAsia="zh-CN"/>
        </w:rPr>
      </w:pPr>
    </w:p>
    <w:p>
      <w:pPr>
        <w:pStyle w:val="4"/>
        <w:ind w:left="0" w:leftChars="0" w:firstLine="0" w:firstLineChars="0"/>
        <w:rPr>
          <w:rFonts w:hint="default" w:ascii="Times New Roman" w:hAnsi="Times New Roman" w:cs="Times New Roman"/>
          <w:lang w:val="en-US" w:eastAsia="zh-CN"/>
        </w:rPr>
      </w:pPr>
    </w:p>
    <w:p>
      <w:pPr>
        <w:pStyle w:val="4"/>
        <w:ind w:left="0" w:leftChars="0" w:firstLine="0" w:firstLineChars="0"/>
        <w:rPr>
          <w:rFonts w:hint="default" w:ascii="Times New Roman" w:hAnsi="Times New Roman" w:cs="Times New Roman"/>
          <w:lang w:val="en-US" w:eastAsia="zh-CN"/>
        </w:rPr>
      </w:pPr>
    </w:p>
    <w:p>
      <w:pPr>
        <w:pStyle w:val="4"/>
        <w:ind w:left="0" w:leftChars="0" w:firstLine="0" w:firstLineChars="0"/>
        <w:rPr>
          <w:rFonts w:hint="default" w:ascii="Times New Roman" w:hAnsi="Times New Roman" w:cs="Times New Roman"/>
          <w:lang w:val="en-US" w:eastAsia="zh-CN"/>
        </w:rPr>
      </w:pPr>
    </w:p>
    <w:p>
      <w:pPr>
        <w:pStyle w:val="4"/>
        <w:ind w:left="0" w:leftChars="0" w:firstLine="0" w:firstLineChars="0"/>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成都市民政局</w:t>
      </w:r>
    </w:p>
    <w:p>
      <w:pPr>
        <w:pStyle w:val="2"/>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Times New Roman" w:hAnsi="Times New Roman"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成都市社会组织社区和社工人才服务中心</w:t>
      </w:r>
    </w:p>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2022年6月</w:t>
      </w:r>
    </w:p>
    <w:p>
      <w:pPr>
        <w:spacing w:before="0" w:beforeLines="0" w:after="0" w:afterLines="0" w:line="240" w:lineRule="auto"/>
        <w:ind w:left="0" w:leftChars="0" w:right="0" w:rightChars="0" w:firstLine="0" w:firstLineChars="0"/>
        <w:jc w:val="center"/>
        <w:rPr>
          <w:rFonts w:hint="default" w:ascii="Times New Roman" w:hAnsi="Times New Roman" w:eastAsia="方正小标宋_GBK" w:cs="Times New Roman"/>
          <w:kern w:val="2"/>
          <w:sz w:val="44"/>
          <w:szCs w:val="44"/>
          <w:lang w:val="en-US" w:eastAsia="zh-CN" w:bidi="ar-SA"/>
        </w:rPr>
        <w:sectPr>
          <w:pgSz w:w="11906" w:h="16838"/>
          <w:pgMar w:top="1440" w:right="1800" w:bottom="1440" w:left="1800" w:header="851" w:footer="992" w:gutter="0"/>
          <w:cols w:space="425" w:num="1"/>
          <w:docGrid w:type="lines" w:linePitch="312" w:charSpace="0"/>
        </w:sectPr>
      </w:pPr>
    </w:p>
    <w:sdt>
      <w:sdtPr>
        <w:rPr>
          <w:rFonts w:hint="default" w:ascii="Times New Roman" w:hAnsi="Times New Roman" w:eastAsia="方正小标宋_GBK" w:cs="Times New Roman"/>
          <w:kern w:val="2"/>
          <w:sz w:val="44"/>
          <w:szCs w:val="44"/>
          <w:lang w:val="en-US" w:eastAsia="zh-CN" w:bidi="ar-SA"/>
        </w:rPr>
        <w:id w:val="147455259"/>
        <w15:color w:val="DBDBDB"/>
        <w:docPartObj>
          <w:docPartGallery w:val="Table of Contents"/>
          <w:docPartUnique/>
        </w:docPartObj>
      </w:sdtPr>
      <w:sdtEndPr>
        <w:rPr>
          <w:rFonts w:hint="default" w:ascii="Times New Roman" w:hAnsi="Times New Roman" w:eastAsia="方正仿宋_GBK" w:cs="Times New Roman"/>
          <w:bCs/>
          <w:kern w:val="2"/>
          <w:sz w:val="30"/>
          <w:szCs w:val="30"/>
          <w:lang w:val="en-US" w:eastAsia="zh-CN" w:bidi="ar-SA"/>
        </w:rPr>
      </w:sdtEndPr>
      <w:sdtContent>
        <w:p>
          <w:pPr>
            <w:spacing w:before="0" w:beforeLines="0" w:after="0" w:afterLines="0" w:line="240" w:lineRule="auto"/>
            <w:ind w:left="0" w:leftChars="0" w:right="0" w:rightChars="0" w:firstLine="0" w:firstLineChars="0"/>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目录</w:t>
          </w:r>
        </w:p>
        <w:p>
          <w:pPr>
            <w:pStyle w:val="13"/>
            <w:keepNext w:val="0"/>
            <w:keepLines w:val="0"/>
            <w:pageBreakBefore w:val="0"/>
            <w:tabs>
              <w:tab w:val="right" w:leader="dot" w:pos="8306"/>
            </w:tabs>
            <w:kinsoku/>
            <w:wordWrap/>
            <w:overflowPunct/>
            <w:topLinePunct w:val="0"/>
            <w:autoSpaceDE/>
            <w:autoSpaceDN/>
            <w:bidi w:val="0"/>
            <w:adjustRightInd/>
            <w:snapToGrid/>
            <w:spacing w:line="800" w:lineRule="exac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lang w:val="en-US" w:eastAsia="zh-CN"/>
            </w:rPr>
            <w:fldChar w:fldCharType="begin"/>
          </w:r>
          <w:r>
            <w:rPr>
              <w:rFonts w:hint="default" w:ascii="Times New Roman" w:hAnsi="Times New Roman" w:eastAsia="方正仿宋_GBK" w:cs="Times New Roman"/>
              <w:sz w:val="30"/>
              <w:szCs w:val="30"/>
              <w:lang w:val="en-US" w:eastAsia="zh-CN"/>
            </w:rPr>
            <w:instrText xml:space="preserve">TOC \o "1-1" \h \u </w:instrText>
          </w:r>
          <w:r>
            <w:rPr>
              <w:rFonts w:hint="default" w:ascii="Times New Roman" w:hAnsi="Times New Roman" w:eastAsia="方正仿宋_GBK" w:cs="Times New Roman"/>
              <w:sz w:val="30"/>
              <w:szCs w:val="30"/>
              <w:lang w:val="en-US" w:eastAsia="zh-CN"/>
            </w:rPr>
            <w:fldChar w:fldCharType="separate"/>
          </w:r>
          <w:r>
            <w:rPr>
              <w:rFonts w:hint="default" w:ascii="Times New Roman" w:hAnsi="Times New Roman" w:eastAsia="方正仿宋_GBK" w:cs="Times New Roman"/>
              <w:sz w:val="30"/>
              <w:szCs w:val="30"/>
              <w:lang w:val="en-US" w:eastAsia="zh-CN"/>
            </w:rPr>
            <w:fldChar w:fldCharType="begin"/>
          </w:r>
          <w:r>
            <w:rPr>
              <w:rFonts w:hint="default" w:ascii="Times New Roman" w:hAnsi="Times New Roman" w:eastAsia="方正仿宋_GBK" w:cs="Times New Roman"/>
              <w:sz w:val="30"/>
              <w:szCs w:val="30"/>
              <w:lang w:val="en-US" w:eastAsia="zh-CN"/>
            </w:rPr>
            <w:instrText xml:space="preserve"> HYPERLINK \l _Toc14538 </w:instrText>
          </w:r>
          <w:r>
            <w:rPr>
              <w:rFonts w:hint="default" w:ascii="Times New Roman" w:hAnsi="Times New Roman" w:eastAsia="方正仿宋_GBK" w:cs="Times New Roman"/>
              <w:sz w:val="30"/>
              <w:szCs w:val="30"/>
              <w:lang w:val="en-US" w:eastAsia="zh-CN"/>
            </w:rPr>
            <w:fldChar w:fldCharType="separate"/>
          </w:r>
          <w:r>
            <w:rPr>
              <w:rFonts w:hint="default" w:ascii="Times New Roman" w:hAnsi="Times New Roman" w:eastAsia="方正仿宋_GBK" w:cs="Times New Roman"/>
              <w:sz w:val="30"/>
              <w:szCs w:val="30"/>
              <w:lang w:val="en-US" w:eastAsia="zh-CN"/>
            </w:rPr>
            <w:t>2022年成都市社会工作服务示范项目申报指南</w:t>
          </w:r>
          <w:r>
            <w:rPr>
              <w:rFonts w:hint="default" w:ascii="Times New Roman" w:hAnsi="Times New Roman" w:eastAsia="方正仿宋_GBK" w:cs="Times New Roman"/>
              <w:sz w:val="30"/>
              <w:szCs w:val="30"/>
            </w:rPr>
            <w:tab/>
          </w:r>
          <w:r>
            <w:rPr>
              <w:rFonts w:hint="default" w:ascii="Times New Roman" w:hAnsi="Times New Roman" w:eastAsia="方正仿宋_GBK" w:cs="Times New Roman"/>
              <w:sz w:val="30"/>
              <w:szCs w:val="30"/>
            </w:rPr>
            <w:fldChar w:fldCharType="begin"/>
          </w:r>
          <w:r>
            <w:rPr>
              <w:rFonts w:hint="default" w:ascii="Times New Roman" w:hAnsi="Times New Roman" w:eastAsia="方正仿宋_GBK" w:cs="Times New Roman"/>
              <w:sz w:val="30"/>
              <w:szCs w:val="30"/>
            </w:rPr>
            <w:instrText xml:space="preserve"> PAGEREF _Toc14538 \h </w:instrText>
          </w:r>
          <w:r>
            <w:rPr>
              <w:rFonts w:hint="default" w:ascii="Times New Roman" w:hAnsi="Times New Roman" w:eastAsia="方正仿宋_GBK" w:cs="Times New Roman"/>
              <w:sz w:val="30"/>
              <w:szCs w:val="30"/>
            </w:rPr>
            <w:fldChar w:fldCharType="separate"/>
          </w:r>
          <w:r>
            <w:rPr>
              <w:rFonts w:hint="default" w:ascii="Times New Roman" w:hAnsi="Times New Roman" w:eastAsia="方正仿宋_GBK" w:cs="Times New Roman"/>
              <w:sz w:val="30"/>
              <w:szCs w:val="30"/>
            </w:rPr>
            <w:t>1</w:t>
          </w:r>
          <w:r>
            <w:rPr>
              <w:rFonts w:hint="default" w:ascii="Times New Roman" w:hAnsi="Times New Roman" w:eastAsia="方正仿宋_GBK" w:cs="Times New Roman"/>
              <w:sz w:val="30"/>
              <w:szCs w:val="30"/>
            </w:rPr>
            <w:fldChar w:fldCharType="end"/>
          </w:r>
          <w:r>
            <w:rPr>
              <w:rFonts w:hint="default" w:ascii="Times New Roman" w:hAnsi="Times New Roman" w:eastAsia="方正仿宋_GBK" w:cs="Times New Roman"/>
              <w:sz w:val="30"/>
              <w:szCs w:val="30"/>
              <w:lang w:val="en-US" w:eastAsia="zh-CN"/>
            </w:rPr>
            <w:fldChar w:fldCharType="end"/>
          </w:r>
        </w:p>
        <w:p>
          <w:pPr>
            <w:pStyle w:val="13"/>
            <w:keepNext w:val="0"/>
            <w:keepLines w:val="0"/>
            <w:pageBreakBefore w:val="0"/>
            <w:tabs>
              <w:tab w:val="right" w:leader="dot" w:pos="8306"/>
            </w:tabs>
            <w:kinsoku/>
            <w:wordWrap/>
            <w:overflowPunct/>
            <w:topLinePunct w:val="0"/>
            <w:autoSpaceDE/>
            <w:autoSpaceDN/>
            <w:bidi w:val="0"/>
            <w:adjustRightInd/>
            <w:snapToGrid/>
            <w:spacing w:line="800" w:lineRule="exac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lang w:val="en-US" w:eastAsia="zh-CN"/>
            </w:rPr>
            <w:fldChar w:fldCharType="begin"/>
          </w:r>
          <w:r>
            <w:rPr>
              <w:rFonts w:hint="default" w:ascii="Times New Roman" w:hAnsi="Times New Roman" w:eastAsia="方正仿宋_GBK" w:cs="Times New Roman"/>
              <w:sz w:val="30"/>
              <w:szCs w:val="30"/>
              <w:lang w:val="en-US" w:eastAsia="zh-CN"/>
            </w:rPr>
            <w:instrText xml:space="preserve"> HYPERLINK \l _Toc25390 </w:instrText>
          </w:r>
          <w:r>
            <w:rPr>
              <w:rFonts w:hint="default" w:ascii="Times New Roman" w:hAnsi="Times New Roman" w:eastAsia="方正仿宋_GBK" w:cs="Times New Roman"/>
              <w:sz w:val="30"/>
              <w:szCs w:val="30"/>
              <w:lang w:val="en-US" w:eastAsia="zh-CN"/>
            </w:rPr>
            <w:fldChar w:fldCharType="separate"/>
          </w:r>
          <w:r>
            <w:rPr>
              <w:rFonts w:hint="default" w:ascii="Times New Roman" w:hAnsi="Times New Roman" w:eastAsia="方正仿宋_GBK" w:cs="Times New Roman"/>
              <w:bCs w:val="0"/>
              <w:kern w:val="2"/>
              <w:sz w:val="30"/>
              <w:szCs w:val="30"/>
              <w:lang w:val="en-US" w:eastAsia="zh-CN" w:bidi="ar-SA"/>
            </w:rPr>
            <w:t>2022年成都市社会工作服务示范项目管理指引</w:t>
          </w:r>
          <w:r>
            <w:rPr>
              <w:rFonts w:hint="default" w:ascii="Times New Roman" w:hAnsi="Times New Roman" w:eastAsia="方正仿宋_GBK" w:cs="Times New Roman"/>
              <w:sz w:val="30"/>
              <w:szCs w:val="30"/>
            </w:rPr>
            <w:tab/>
          </w:r>
          <w:r>
            <w:rPr>
              <w:rFonts w:hint="default" w:ascii="Times New Roman" w:hAnsi="Times New Roman" w:eastAsia="方正仿宋_GBK" w:cs="Times New Roman"/>
              <w:sz w:val="30"/>
              <w:szCs w:val="30"/>
            </w:rPr>
            <w:fldChar w:fldCharType="begin"/>
          </w:r>
          <w:r>
            <w:rPr>
              <w:rFonts w:hint="default" w:ascii="Times New Roman" w:hAnsi="Times New Roman" w:eastAsia="方正仿宋_GBK" w:cs="Times New Roman"/>
              <w:sz w:val="30"/>
              <w:szCs w:val="30"/>
            </w:rPr>
            <w:instrText xml:space="preserve"> PAGEREF _Toc25390 \h </w:instrText>
          </w:r>
          <w:r>
            <w:rPr>
              <w:rFonts w:hint="default" w:ascii="Times New Roman" w:hAnsi="Times New Roman" w:eastAsia="方正仿宋_GBK" w:cs="Times New Roman"/>
              <w:sz w:val="30"/>
              <w:szCs w:val="30"/>
            </w:rPr>
            <w:fldChar w:fldCharType="separate"/>
          </w:r>
          <w:r>
            <w:rPr>
              <w:rFonts w:hint="default" w:ascii="Times New Roman" w:hAnsi="Times New Roman" w:eastAsia="方正仿宋_GBK" w:cs="Times New Roman"/>
              <w:sz w:val="30"/>
              <w:szCs w:val="30"/>
            </w:rPr>
            <w:t>4</w:t>
          </w:r>
          <w:r>
            <w:rPr>
              <w:rFonts w:hint="default" w:ascii="Times New Roman" w:hAnsi="Times New Roman" w:eastAsia="方正仿宋_GBK" w:cs="Times New Roman"/>
              <w:sz w:val="30"/>
              <w:szCs w:val="30"/>
            </w:rPr>
            <w:fldChar w:fldCharType="end"/>
          </w:r>
          <w:r>
            <w:rPr>
              <w:rFonts w:hint="default" w:ascii="Times New Roman" w:hAnsi="Times New Roman" w:eastAsia="方正仿宋_GBK" w:cs="Times New Roman"/>
              <w:sz w:val="30"/>
              <w:szCs w:val="30"/>
              <w:lang w:val="en-US" w:eastAsia="zh-CN"/>
            </w:rPr>
            <w:fldChar w:fldCharType="end"/>
          </w:r>
        </w:p>
        <w:p>
          <w:pPr>
            <w:pStyle w:val="13"/>
            <w:keepNext w:val="0"/>
            <w:keepLines w:val="0"/>
            <w:pageBreakBefore w:val="0"/>
            <w:tabs>
              <w:tab w:val="right" w:leader="dot" w:pos="8306"/>
            </w:tabs>
            <w:kinsoku/>
            <w:wordWrap/>
            <w:overflowPunct/>
            <w:topLinePunct w:val="0"/>
            <w:autoSpaceDE/>
            <w:autoSpaceDN/>
            <w:bidi w:val="0"/>
            <w:adjustRightInd/>
            <w:snapToGrid/>
            <w:spacing w:line="800" w:lineRule="exac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lang w:val="en-US" w:eastAsia="zh-CN"/>
            </w:rPr>
            <w:fldChar w:fldCharType="begin"/>
          </w:r>
          <w:r>
            <w:rPr>
              <w:rFonts w:hint="default" w:ascii="Times New Roman" w:hAnsi="Times New Roman" w:eastAsia="方正仿宋_GBK" w:cs="Times New Roman"/>
              <w:sz w:val="30"/>
              <w:szCs w:val="30"/>
              <w:lang w:val="en-US" w:eastAsia="zh-CN"/>
            </w:rPr>
            <w:instrText xml:space="preserve"> HYPERLINK \l _Toc7014 </w:instrText>
          </w:r>
          <w:r>
            <w:rPr>
              <w:rFonts w:hint="default" w:ascii="Times New Roman" w:hAnsi="Times New Roman" w:eastAsia="方正仿宋_GBK" w:cs="Times New Roman"/>
              <w:sz w:val="30"/>
              <w:szCs w:val="30"/>
              <w:lang w:val="en-US" w:eastAsia="zh-CN"/>
            </w:rPr>
            <w:fldChar w:fldCharType="separate"/>
          </w:r>
          <w:r>
            <w:rPr>
              <w:rFonts w:hint="default" w:ascii="Times New Roman" w:hAnsi="Times New Roman" w:eastAsia="方正仿宋_GBK" w:cs="Times New Roman"/>
              <w:kern w:val="2"/>
              <w:sz w:val="30"/>
              <w:szCs w:val="30"/>
              <w:lang w:val="en-US" w:eastAsia="zh-CN" w:bidi="ar-SA"/>
            </w:rPr>
            <w:t>2022年福彩公益金资助项目资金使用和财务管理指引</w:t>
          </w:r>
          <w:r>
            <w:rPr>
              <w:rFonts w:hint="default" w:ascii="Times New Roman" w:hAnsi="Times New Roman" w:eastAsia="方正仿宋_GBK" w:cs="Times New Roman"/>
              <w:sz w:val="30"/>
              <w:szCs w:val="30"/>
            </w:rPr>
            <w:tab/>
          </w:r>
          <w:r>
            <w:rPr>
              <w:rFonts w:hint="default" w:ascii="Times New Roman" w:hAnsi="Times New Roman" w:eastAsia="方正仿宋_GBK" w:cs="Times New Roman"/>
              <w:sz w:val="30"/>
              <w:szCs w:val="30"/>
            </w:rPr>
            <w:fldChar w:fldCharType="begin"/>
          </w:r>
          <w:r>
            <w:rPr>
              <w:rFonts w:hint="default" w:ascii="Times New Roman" w:hAnsi="Times New Roman" w:eastAsia="方正仿宋_GBK" w:cs="Times New Roman"/>
              <w:sz w:val="30"/>
              <w:szCs w:val="30"/>
            </w:rPr>
            <w:instrText xml:space="preserve"> PAGEREF _Toc7014 \h </w:instrText>
          </w:r>
          <w:r>
            <w:rPr>
              <w:rFonts w:hint="default" w:ascii="Times New Roman" w:hAnsi="Times New Roman" w:eastAsia="方正仿宋_GBK" w:cs="Times New Roman"/>
              <w:sz w:val="30"/>
              <w:szCs w:val="30"/>
            </w:rPr>
            <w:fldChar w:fldCharType="separate"/>
          </w:r>
          <w:r>
            <w:rPr>
              <w:rFonts w:hint="default" w:ascii="Times New Roman" w:hAnsi="Times New Roman" w:eastAsia="方正仿宋_GBK" w:cs="Times New Roman"/>
              <w:sz w:val="30"/>
              <w:szCs w:val="30"/>
            </w:rPr>
            <w:t>6</w:t>
          </w:r>
          <w:r>
            <w:rPr>
              <w:rFonts w:hint="default" w:ascii="Times New Roman" w:hAnsi="Times New Roman" w:eastAsia="方正仿宋_GBK" w:cs="Times New Roman"/>
              <w:sz w:val="30"/>
              <w:szCs w:val="30"/>
            </w:rPr>
            <w:fldChar w:fldCharType="end"/>
          </w:r>
          <w:r>
            <w:rPr>
              <w:rFonts w:hint="default" w:ascii="Times New Roman" w:hAnsi="Times New Roman" w:eastAsia="方正仿宋_GBK" w:cs="Times New Roman"/>
              <w:sz w:val="30"/>
              <w:szCs w:val="30"/>
              <w:lang w:val="en-US" w:eastAsia="zh-CN"/>
            </w:rPr>
            <w:fldChar w:fldCharType="end"/>
          </w:r>
        </w:p>
        <w:p>
          <w:pPr>
            <w:pStyle w:val="13"/>
            <w:keepNext w:val="0"/>
            <w:keepLines w:val="0"/>
            <w:pageBreakBefore w:val="0"/>
            <w:tabs>
              <w:tab w:val="right" w:leader="dot" w:pos="8306"/>
            </w:tabs>
            <w:kinsoku/>
            <w:wordWrap/>
            <w:overflowPunct/>
            <w:topLinePunct w:val="0"/>
            <w:autoSpaceDE/>
            <w:autoSpaceDN/>
            <w:bidi w:val="0"/>
            <w:adjustRightInd/>
            <w:snapToGrid/>
            <w:spacing w:line="800" w:lineRule="exact"/>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lang w:val="en-US" w:eastAsia="zh-CN"/>
            </w:rPr>
            <w:fldChar w:fldCharType="begin"/>
          </w:r>
          <w:r>
            <w:rPr>
              <w:rFonts w:hint="default" w:ascii="Times New Roman" w:hAnsi="Times New Roman" w:eastAsia="方正仿宋_GBK" w:cs="Times New Roman"/>
              <w:sz w:val="30"/>
              <w:szCs w:val="30"/>
              <w:lang w:val="en-US" w:eastAsia="zh-CN"/>
            </w:rPr>
            <w:instrText xml:space="preserve"> HYPERLINK \l _Toc4529 </w:instrText>
          </w:r>
          <w:r>
            <w:rPr>
              <w:rFonts w:hint="default" w:ascii="Times New Roman" w:hAnsi="Times New Roman" w:eastAsia="方正仿宋_GBK" w:cs="Times New Roman"/>
              <w:sz w:val="30"/>
              <w:szCs w:val="30"/>
              <w:lang w:val="en-US" w:eastAsia="zh-CN"/>
            </w:rPr>
            <w:fldChar w:fldCharType="separate"/>
          </w:r>
          <w:r>
            <w:rPr>
              <w:rFonts w:hint="default" w:ascii="Times New Roman" w:hAnsi="Times New Roman" w:eastAsia="方正仿宋_GBK" w:cs="Times New Roman"/>
              <w:kern w:val="2"/>
              <w:sz w:val="30"/>
              <w:szCs w:val="30"/>
              <w:lang w:val="en-US" w:eastAsia="zh-CN" w:bidi="ar-SA"/>
            </w:rPr>
            <w:t>2022年成都市社会工作服务示范项目指定标识</w:t>
          </w:r>
          <w:r>
            <w:rPr>
              <w:rFonts w:hint="default" w:ascii="Times New Roman" w:hAnsi="Times New Roman" w:eastAsia="方正仿宋_GBK" w:cs="Times New Roman"/>
              <w:sz w:val="30"/>
              <w:szCs w:val="30"/>
            </w:rPr>
            <w:tab/>
          </w:r>
          <w:r>
            <w:rPr>
              <w:rFonts w:hint="default" w:ascii="Times New Roman" w:hAnsi="Times New Roman" w:eastAsia="方正仿宋_GBK" w:cs="Times New Roman"/>
              <w:sz w:val="30"/>
              <w:szCs w:val="30"/>
            </w:rPr>
            <w:fldChar w:fldCharType="begin"/>
          </w:r>
          <w:r>
            <w:rPr>
              <w:rFonts w:hint="default" w:ascii="Times New Roman" w:hAnsi="Times New Roman" w:eastAsia="方正仿宋_GBK" w:cs="Times New Roman"/>
              <w:sz w:val="30"/>
              <w:szCs w:val="30"/>
            </w:rPr>
            <w:instrText xml:space="preserve"> PAGEREF _Toc4529 \h </w:instrText>
          </w:r>
          <w:r>
            <w:rPr>
              <w:rFonts w:hint="default" w:ascii="Times New Roman" w:hAnsi="Times New Roman" w:eastAsia="方正仿宋_GBK" w:cs="Times New Roman"/>
              <w:sz w:val="30"/>
              <w:szCs w:val="30"/>
            </w:rPr>
            <w:fldChar w:fldCharType="separate"/>
          </w:r>
          <w:r>
            <w:rPr>
              <w:rFonts w:hint="default" w:ascii="Times New Roman" w:hAnsi="Times New Roman" w:eastAsia="方正仿宋_GBK" w:cs="Times New Roman"/>
              <w:sz w:val="30"/>
              <w:szCs w:val="30"/>
            </w:rPr>
            <w:t>23</w:t>
          </w:r>
          <w:r>
            <w:rPr>
              <w:rFonts w:hint="default" w:ascii="Times New Roman" w:hAnsi="Times New Roman" w:eastAsia="方正仿宋_GBK" w:cs="Times New Roman"/>
              <w:sz w:val="30"/>
              <w:szCs w:val="30"/>
            </w:rPr>
            <w:fldChar w:fldCharType="end"/>
          </w:r>
          <w:r>
            <w:rPr>
              <w:rFonts w:hint="default" w:ascii="Times New Roman" w:hAnsi="Times New Roman" w:eastAsia="方正仿宋_GBK" w:cs="Times New Roman"/>
              <w:sz w:val="30"/>
              <w:szCs w:val="30"/>
              <w:lang w:val="en-US" w:eastAsia="zh-CN"/>
            </w:rPr>
            <w:fldChar w:fldCharType="end"/>
          </w:r>
        </w:p>
        <w:p>
          <w:pPr>
            <w:pStyle w:val="2"/>
            <w:keepNext w:val="0"/>
            <w:keepLines w:val="0"/>
            <w:pageBreakBefore w:val="0"/>
            <w:kinsoku/>
            <w:wordWrap/>
            <w:overflowPunct/>
            <w:topLinePunct w:val="0"/>
            <w:autoSpaceDE/>
            <w:autoSpaceDN/>
            <w:bidi w:val="0"/>
            <w:adjustRightInd/>
            <w:snapToGrid/>
            <w:spacing w:after="0" w:line="800" w:lineRule="exact"/>
            <w:textAlignment w:val="auto"/>
            <w:rPr>
              <w:rFonts w:hint="default" w:ascii="Times New Roman" w:hAnsi="Times New Roman" w:eastAsia="方正仿宋_GBK" w:cs="Times New Roman"/>
              <w:sz w:val="30"/>
              <w:szCs w:val="30"/>
              <w:lang w:val="en-US" w:eastAsia="zh-CN"/>
            </w:rPr>
          </w:pPr>
          <w:r>
            <w:rPr>
              <w:rFonts w:hint="default" w:ascii="Times New Roman" w:hAnsi="Times New Roman" w:eastAsia="方正仿宋_GBK" w:cs="Times New Roman"/>
              <w:sz w:val="30"/>
              <w:szCs w:val="30"/>
              <w:lang w:val="en-US" w:eastAsia="zh-CN"/>
            </w:rPr>
            <w:fldChar w:fldCharType="end"/>
          </w:r>
        </w:p>
      </w:sdtContent>
    </w:sdt>
    <w:p>
      <w:pPr>
        <w:jc w:val="center"/>
        <w:outlineLvl w:val="0"/>
        <w:rPr>
          <w:rFonts w:hint="default" w:ascii="Times New Roman" w:hAnsi="Times New Roman" w:eastAsia="方正小标宋_GBK" w:cs="Times New Roman"/>
          <w:color w:val="auto"/>
          <w:sz w:val="44"/>
          <w:szCs w:val="44"/>
          <w:lang w:val="en-US" w:eastAsia="zh-CN"/>
        </w:rPr>
        <w:sectPr>
          <w:footerReference r:id="rId3" w:type="default"/>
          <w:pgSz w:w="11906" w:h="16838"/>
          <w:pgMar w:top="1440" w:right="1800" w:bottom="1440" w:left="1800" w:header="851" w:footer="992" w:gutter="0"/>
          <w:pgNumType w:start="1"/>
          <w:cols w:space="425" w:num="1"/>
          <w:docGrid w:type="lines" w:linePitch="312" w:charSpace="0"/>
        </w:sectPr>
      </w:pPr>
      <w:bookmarkStart w:id="0" w:name="_Toc14538"/>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outlineLvl w:val="9"/>
        <w:rPr>
          <w:rFonts w:hint="default" w:ascii="Times New Roman" w:hAnsi="Times New Roman" w:eastAsia="方正小标宋_GBK" w:cs="Times New Roman"/>
          <w:color w:val="auto"/>
          <w:sz w:val="44"/>
          <w:szCs w:val="44"/>
          <w:lang w:val="en-US" w:eastAsia="zh-CN"/>
        </w:rPr>
      </w:pPr>
      <w:r>
        <w:rPr>
          <w:rFonts w:hint="default" w:ascii="Times New Roman" w:hAnsi="Times New Roman" w:eastAsia="方正小标宋_GBK" w:cs="Times New Roman"/>
          <w:color w:val="auto"/>
          <w:sz w:val="44"/>
          <w:szCs w:val="44"/>
          <w:lang w:val="en-US" w:eastAsia="zh-CN"/>
        </w:rPr>
        <w:t>2022年成都市社会工作服务示范项目</w:t>
      </w:r>
      <w:bookmarkEnd w:id="0"/>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outlineLvl w:val="0"/>
        <w:rPr>
          <w:rFonts w:hint="default" w:ascii="Times New Roman" w:hAnsi="Times New Roman" w:eastAsia="方正小标宋_GBK" w:cs="Times New Roman"/>
          <w:color w:val="auto"/>
          <w:sz w:val="44"/>
          <w:szCs w:val="44"/>
          <w:lang w:val="en-US" w:eastAsia="zh-CN"/>
        </w:rPr>
      </w:pPr>
      <w:bookmarkStart w:id="1" w:name="_Toc20458"/>
      <w:r>
        <w:rPr>
          <w:rFonts w:hint="default" w:ascii="Times New Roman" w:hAnsi="Times New Roman" w:eastAsia="方正小标宋_GBK" w:cs="Times New Roman"/>
          <w:color w:val="auto"/>
          <w:sz w:val="44"/>
          <w:szCs w:val="44"/>
          <w:lang w:val="en-US" w:eastAsia="zh-CN"/>
        </w:rPr>
        <w:t>申报</w:t>
      </w:r>
      <w:bookmarkEnd w:id="1"/>
      <w:r>
        <w:rPr>
          <w:rFonts w:hint="default" w:ascii="Times New Roman" w:hAnsi="Times New Roman" w:eastAsia="方正小标宋_GBK" w:cs="Times New Roman"/>
          <w:color w:val="auto"/>
          <w:sz w:val="44"/>
          <w:szCs w:val="44"/>
          <w:lang w:val="en-US" w:eastAsia="zh-CN"/>
        </w:rPr>
        <w:t>指南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default" w:ascii="Times New Roman" w:hAnsi="Times New Roman" w:eastAsia="方正黑体_GBK" w:cs="Times New Roman"/>
          <w:color w:val="auto"/>
          <w:sz w:val="32"/>
          <w:szCs w:val="32"/>
          <w:lang w:val="en-US" w:eastAsia="zh-CN"/>
        </w:rPr>
      </w:pPr>
      <w:bookmarkStart w:id="2" w:name="_Toc24579"/>
      <w:r>
        <w:rPr>
          <w:rFonts w:hint="default" w:ascii="Times New Roman" w:hAnsi="Times New Roman" w:eastAsia="方正黑体_GBK" w:cs="Times New Roman"/>
          <w:color w:val="auto"/>
          <w:sz w:val="32"/>
          <w:szCs w:val="32"/>
        </w:rPr>
        <w:t>一、</w:t>
      </w:r>
      <w:bookmarkEnd w:id="2"/>
      <w:bookmarkStart w:id="3" w:name="_Toc9030"/>
      <w:r>
        <w:rPr>
          <w:rFonts w:hint="default" w:ascii="Times New Roman" w:hAnsi="Times New Roman" w:eastAsia="方正黑体_GBK" w:cs="Times New Roman"/>
          <w:color w:val="auto"/>
          <w:sz w:val="32"/>
          <w:szCs w:val="32"/>
          <w:lang w:val="en-US" w:eastAsia="zh-CN"/>
        </w:rPr>
        <w:t>申报资料提交</w:t>
      </w:r>
    </w:p>
    <w:bookmarkEnd w:id="3"/>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lang w:val="en-US" w:eastAsia="zh-CN"/>
        </w:rPr>
        <w:t>申报单位填写《2022年成都市社会工作服务示范项目申报书》，按照表1要求准备项目材料并报送电子档至项目</w:t>
      </w:r>
      <w:r>
        <w:rPr>
          <w:rFonts w:hint="default" w:ascii="Times New Roman" w:hAnsi="Times New Roman" w:eastAsia="方正仿宋_GBK" w:cs="Times New Roman"/>
          <w:color w:val="auto"/>
          <w:sz w:val="32"/>
          <w:szCs w:val="32"/>
        </w:rPr>
        <w:t>属地区（市）县民政部门或市级业务主管部门（单位）</w:t>
      </w:r>
      <w:r>
        <w:rPr>
          <w:rFonts w:hint="default" w:ascii="Times New Roman" w:hAnsi="Times New Roman" w:eastAsia="方正仿宋_GBK" w:cs="Times New Roman"/>
          <w:color w:val="auto"/>
          <w:sz w:val="32"/>
          <w:szCs w:val="32"/>
          <w:lang w:val="en-US" w:eastAsia="zh-CN"/>
        </w:rPr>
        <w:t>进行审查</w:t>
      </w:r>
      <w:r>
        <w:rPr>
          <w:rFonts w:hint="default" w:ascii="Times New Roman" w:hAnsi="Times New Roman" w:eastAsia="方正仿宋_GBK" w:cs="Times New Roman"/>
          <w:color w:val="auto"/>
          <w:sz w:val="32"/>
          <w:szCs w:val="32"/>
          <w:lang w:eastAsia="zh-CN"/>
        </w:rPr>
        <w:t>。</w:t>
      </w:r>
    </w:p>
    <w:tbl>
      <w:tblPr>
        <w:tblStyle w:val="9"/>
        <w:tblW w:w="916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76"/>
        <w:gridCol w:w="4092"/>
        <w:gridCol w:w="3050"/>
        <w:gridCol w:w="8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916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b/>
                <w:bCs/>
                <w:i w:val="0"/>
                <w:iCs w:val="0"/>
                <w:color w:val="000000"/>
                <w:sz w:val="24"/>
                <w:szCs w:val="24"/>
                <w:u w:val="none"/>
                <w:lang w:val="en-US"/>
              </w:rPr>
            </w:pPr>
            <w:r>
              <w:rPr>
                <w:rFonts w:hint="default" w:ascii="Times New Roman" w:hAnsi="Times New Roman" w:eastAsia="方正仿宋_GBK" w:cs="Times New Roman"/>
                <w:b/>
                <w:bCs/>
                <w:i w:val="0"/>
                <w:iCs w:val="0"/>
                <w:color w:val="000000"/>
                <w:kern w:val="0"/>
                <w:sz w:val="24"/>
                <w:szCs w:val="24"/>
                <w:u w:val="none"/>
                <w:lang w:val="en-US" w:eastAsia="zh-CN" w:bidi="ar"/>
              </w:rPr>
              <w:t>表1：申报资料清单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52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申报条件</w:t>
            </w:r>
          </w:p>
        </w:tc>
        <w:tc>
          <w:tcPr>
            <w:tcW w:w="3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b/>
                <w:bCs/>
                <w:i w:val="0"/>
                <w:iCs w:val="0"/>
                <w:color w:val="000000"/>
                <w:sz w:val="24"/>
                <w:szCs w:val="24"/>
                <w:u w:val="none"/>
              </w:rPr>
            </w:pPr>
            <w:r>
              <w:rPr>
                <w:rFonts w:hint="default" w:ascii="Times New Roman" w:hAnsi="Times New Roman" w:eastAsia="方正仿宋_GBK" w:cs="Times New Roman"/>
                <w:b/>
                <w:bCs/>
                <w:i w:val="0"/>
                <w:iCs w:val="0"/>
                <w:color w:val="000000"/>
                <w:kern w:val="0"/>
                <w:sz w:val="24"/>
                <w:szCs w:val="24"/>
                <w:u w:val="none"/>
                <w:lang w:val="en-US" w:eastAsia="zh-CN" w:bidi="ar"/>
              </w:rPr>
              <w:t>提交资料名称</w:t>
            </w: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7" w:hRule="atLeast"/>
          <w:jc w:val="center"/>
        </w:trPr>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申报单位条件</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在民政部门登记成立，成立时间在2018年12月31日前，且2021年度检查合格。</w:t>
            </w:r>
          </w:p>
        </w:tc>
        <w:tc>
          <w:tcPr>
            <w:tcW w:w="3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eastAsia="方正仿宋_GBK" w:cs="Times New Roman"/>
                <w:i w:val="0"/>
                <w:iCs w:val="0"/>
                <w:color w:val="000000"/>
                <w:kern w:val="0"/>
                <w:sz w:val="24"/>
                <w:szCs w:val="24"/>
                <w:u w:val="none"/>
                <w:lang w:val="en-US" w:eastAsia="zh-CN" w:bidi="ar"/>
              </w:rPr>
            </w:pPr>
            <w:r>
              <w:rPr>
                <w:rFonts w:hint="default" w:ascii="Times New Roman" w:hAnsi="Times New Roman" w:eastAsia="方正仿宋_GBK" w:cs="Times New Roman"/>
                <w:i w:val="0"/>
                <w:iCs w:val="0"/>
                <w:color w:val="000000"/>
                <w:kern w:val="0"/>
                <w:sz w:val="24"/>
                <w:szCs w:val="24"/>
                <w:u w:val="none"/>
                <w:lang w:val="en-US" w:eastAsia="zh-CN" w:bidi="ar"/>
              </w:rPr>
              <w:t>1.经盖章的年检报告或登记证书副本</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2.评估等级证明（若有评估等级）</w:t>
            </w:r>
          </w:p>
        </w:tc>
        <w:tc>
          <w:tcPr>
            <w:tcW w:w="84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PDF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default" w:ascii="Times New Roman" w:hAnsi="Times New Roman" w:eastAsia="方正仿宋_GBK" w:cs="Times New Roman"/>
                <w:i w:val="0"/>
                <w:iCs w:val="0"/>
                <w:color w:val="000000"/>
                <w:sz w:val="24"/>
                <w:szCs w:val="24"/>
                <w:u w:val="none"/>
              </w:rPr>
            </w:pP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组织名称中有“社会工作”字样，或业务范围中有社会工作服务内容。</w:t>
            </w:r>
          </w:p>
        </w:tc>
        <w:tc>
          <w:tcPr>
            <w:tcW w:w="3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00" w:lineRule="exact"/>
              <w:jc w:val="left"/>
              <w:rPr>
                <w:rFonts w:hint="default" w:ascii="Times New Roman" w:hAnsi="Times New Roman" w:eastAsia="方正仿宋_GBK" w:cs="Times New Roman"/>
                <w:i w:val="0"/>
                <w:iCs w:val="0"/>
                <w:color w:val="000000"/>
                <w:sz w:val="24"/>
                <w:szCs w:val="24"/>
                <w:u w:val="none"/>
              </w:rPr>
            </w:pPr>
          </w:p>
        </w:tc>
        <w:tc>
          <w:tcPr>
            <w:tcW w:w="8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default" w:ascii="Times New Roman" w:hAnsi="Times New Roman" w:eastAsia="方正仿宋_GBK"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default" w:ascii="Times New Roman" w:hAnsi="Times New Roman" w:eastAsia="方正仿宋_GBK" w:cs="Times New Roman"/>
                <w:i w:val="0"/>
                <w:iCs w:val="0"/>
                <w:color w:val="000000"/>
                <w:sz w:val="24"/>
                <w:szCs w:val="24"/>
                <w:u w:val="none"/>
              </w:rPr>
            </w:pP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符合建立党组织条件的建立党组织，并将党的建设和社会主义核心价值观载入社会组织章程。</w:t>
            </w:r>
          </w:p>
        </w:tc>
        <w:tc>
          <w:tcPr>
            <w:tcW w:w="3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eastAsia="方正仿宋_GBK" w:cs="Times New Roman"/>
                <w:i w:val="0"/>
                <w:iCs w:val="0"/>
                <w:color w:val="000000"/>
                <w:kern w:val="0"/>
                <w:sz w:val="24"/>
                <w:szCs w:val="24"/>
                <w:u w:val="none"/>
                <w:lang w:val="en-US" w:eastAsia="zh-CN" w:bidi="ar"/>
              </w:rPr>
            </w:pPr>
            <w:r>
              <w:rPr>
                <w:rFonts w:hint="default" w:ascii="Times New Roman" w:hAnsi="Times New Roman" w:eastAsia="方正仿宋_GBK" w:cs="Times New Roman"/>
                <w:i w:val="0"/>
                <w:iCs w:val="0"/>
                <w:color w:val="000000"/>
                <w:kern w:val="0"/>
                <w:sz w:val="24"/>
                <w:szCs w:val="24"/>
                <w:u w:val="none"/>
                <w:lang w:val="en-US" w:eastAsia="zh-CN" w:bidi="ar"/>
              </w:rPr>
              <w:t>1.社会组织党建情况材料；</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eastAsia="方正仿宋_GBK" w:cs="Times New Roman"/>
                <w:i w:val="0"/>
                <w:iCs w:val="0"/>
                <w:color w:val="000000"/>
                <w:kern w:val="0"/>
                <w:sz w:val="24"/>
                <w:szCs w:val="24"/>
                <w:u w:val="none"/>
                <w:lang w:val="en-US" w:eastAsia="zh-CN" w:bidi="ar"/>
              </w:rPr>
            </w:pPr>
            <w:r>
              <w:rPr>
                <w:rFonts w:hint="default" w:ascii="Times New Roman" w:hAnsi="Times New Roman" w:eastAsia="方正仿宋_GBK" w:cs="Times New Roman"/>
                <w:i w:val="0"/>
                <w:iCs w:val="0"/>
                <w:color w:val="000000"/>
                <w:kern w:val="0"/>
                <w:sz w:val="24"/>
                <w:szCs w:val="24"/>
                <w:u w:val="none"/>
                <w:lang w:val="en-US" w:eastAsia="zh-CN" w:bidi="ar"/>
              </w:rPr>
              <w:t>（1）有三名及以上党员的社会组织，挂靠、联合、独立成立党支部的证明材料；（2）党员不足三名的社会组织，需提供党员参加党组织活动的证明材料，体现党的工作覆盖；</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eastAsia="方正仿宋_GBK" w:cs="Times New Roman"/>
                <w:i w:val="0"/>
                <w:iCs w:val="0"/>
                <w:color w:val="000000"/>
                <w:kern w:val="0"/>
                <w:sz w:val="24"/>
                <w:szCs w:val="24"/>
                <w:u w:val="none"/>
                <w:lang w:val="en-US" w:eastAsia="zh-CN" w:bidi="ar"/>
              </w:rPr>
            </w:pPr>
            <w:r>
              <w:rPr>
                <w:rFonts w:hint="default" w:ascii="Times New Roman" w:hAnsi="Times New Roman" w:eastAsia="方正仿宋_GBK" w:cs="Times New Roman"/>
                <w:i w:val="0"/>
                <w:iCs w:val="0"/>
                <w:color w:val="000000"/>
                <w:kern w:val="0"/>
                <w:sz w:val="24"/>
                <w:szCs w:val="24"/>
                <w:u w:val="none"/>
                <w:lang w:val="en-US" w:eastAsia="zh-CN" w:bidi="ar"/>
              </w:rPr>
              <w:t>（3）没有党员的社会组织，需说明是以哪种方式来支持党组织建设的，并提交相关证明材料；</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cs="Times New Roman"/>
                <w:lang w:val="en-US" w:eastAsia="zh-CN"/>
              </w:rPr>
            </w:pPr>
            <w:r>
              <w:rPr>
                <w:rFonts w:hint="default" w:ascii="Times New Roman" w:hAnsi="Times New Roman" w:eastAsia="方正仿宋_GBK" w:cs="Times New Roman"/>
                <w:i w:val="0"/>
                <w:iCs w:val="0"/>
                <w:color w:val="000000"/>
                <w:kern w:val="0"/>
                <w:sz w:val="24"/>
                <w:szCs w:val="24"/>
                <w:u w:val="none"/>
                <w:lang w:val="en-US" w:eastAsia="zh-CN" w:bidi="ar"/>
              </w:rPr>
              <w:t>2.社会组织章程材料</w:t>
            </w: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PDF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default" w:ascii="Times New Roman" w:hAnsi="Times New Roman" w:eastAsia="方正仿宋_GBK" w:cs="Times New Roman"/>
                <w:i w:val="0"/>
                <w:iCs w:val="0"/>
                <w:color w:val="000000"/>
                <w:sz w:val="24"/>
                <w:szCs w:val="24"/>
                <w:u w:val="none"/>
              </w:rPr>
            </w:pP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组织结构完善，财务制度健全，银行账号独立，服务队伍专业，执行能力较好，内部督导机制完善等。</w:t>
            </w:r>
          </w:p>
        </w:tc>
        <w:tc>
          <w:tcPr>
            <w:tcW w:w="3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社会组织的组织结构、财务制度、银行开户文件、内部督导机制</w:t>
            </w:r>
          </w:p>
        </w:tc>
        <w:tc>
          <w:tcPr>
            <w:tcW w:w="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PDF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申报项目条件</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项目应具有良好基础或较为成熟的经验，项目设计应充分论证项目的必要性、可行性和创新性，目标明确，体现社会工作专业理念、方法和技巧，包含具体目标、服务标准、预期效果等内容。</w:t>
            </w:r>
          </w:p>
        </w:tc>
        <w:tc>
          <w:tcPr>
            <w:tcW w:w="3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2022年成都市社会工作服务示范项目申报书（申报阶段无须盖章）</w:t>
            </w:r>
          </w:p>
        </w:tc>
        <w:tc>
          <w:tcPr>
            <w:tcW w:w="84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EXCEL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default" w:ascii="Times New Roman" w:hAnsi="Times New Roman" w:eastAsia="方正仿宋_GBK" w:cs="Times New Roman"/>
                <w:i w:val="0"/>
                <w:iCs w:val="0"/>
                <w:color w:val="000000"/>
                <w:sz w:val="24"/>
                <w:szCs w:val="24"/>
                <w:u w:val="none"/>
              </w:rPr>
            </w:pP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项目资金预算支出明细应详实，支出标准明晰，合理分配、充分预判项目可能发生的各项费用。已获得其他政府部门（单位）、基金会及社会组织等方面资助立项的项目或其中的子项目，不得重复申报。申报项目有其他财政资金、社会募集资金和自有资金支持的，需注明资金来源、额度，明确服务范围、服务事项等。</w:t>
            </w:r>
          </w:p>
        </w:tc>
        <w:tc>
          <w:tcPr>
            <w:tcW w:w="3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default" w:ascii="Times New Roman" w:hAnsi="Times New Roman" w:eastAsia="方正仿宋_GBK" w:cs="Times New Roman"/>
                <w:i w:val="0"/>
                <w:iCs w:val="0"/>
                <w:color w:val="000000"/>
                <w:sz w:val="24"/>
                <w:szCs w:val="24"/>
                <w:u w:val="none"/>
              </w:rPr>
            </w:pPr>
          </w:p>
        </w:tc>
        <w:tc>
          <w:tcPr>
            <w:tcW w:w="8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default" w:ascii="Times New Roman" w:hAnsi="Times New Roman" w:eastAsia="方正仿宋_GBK"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default" w:ascii="Times New Roman" w:hAnsi="Times New Roman" w:eastAsia="方正仿宋_GBK" w:cs="Times New Roman"/>
                <w:i w:val="0"/>
                <w:iCs w:val="0"/>
                <w:color w:val="000000"/>
                <w:sz w:val="24"/>
                <w:szCs w:val="24"/>
                <w:u w:val="none"/>
              </w:rPr>
            </w:pP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项目执行团队人员应不少于3人；团队中2/3以上的人员，应持有助理社工师及以上社会工作者职业水平证书，或具有本科及以上社会工作专业学历背景。</w:t>
            </w:r>
          </w:p>
        </w:tc>
        <w:tc>
          <w:tcPr>
            <w:tcW w:w="3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1.项目执行团队（包括项目负责人）资质证明材料，包括职业水平（资格）证书、专业学历等复印件；</w:t>
            </w:r>
            <w:r>
              <w:rPr>
                <w:rFonts w:hint="default" w:ascii="Times New Roman" w:hAnsi="Times New Roman" w:eastAsia="方正仿宋_GBK" w:cs="Times New Roman"/>
                <w:i w:val="0"/>
                <w:iCs w:val="0"/>
                <w:color w:val="000000"/>
                <w:kern w:val="0"/>
                <w:sz w:val="24"/>
                <w:szCs w:val="24"/>
                <w:u w:val="none"/>
                <w:lang w:val="en-US" w:eastAsia="zh-CN" w:bidi="ar"/>
              </w:rPr>
              <w:br w:type="textWrapping"/>
            </w:r>
            <w:r>
              <w:rPr>
                <w:rFonts w:hint="default" w:ascii="Times New Roman" w:hAnsi="Times New Roman" w:eastAsia="方正仿宋_GBK" w:cs="Times New Roman"/>
                <w:i w:val="0"/>
                <w:iCs w:val="0"/>
                <w:color w:val="000000"/>
                <w:kern w:val="0"/>
                <w:sz w:val="24"/>
                <w:szCs w:val="24"/>
                <w:u w:val="none"/>
                <w:lang w:val="en-US" w:eastAsia="zh-CN" w:bidi="ar"/>
              </w:rPr>
              <w:t>2.项目负责人的社会工作服务年限证明（由申报单位出具并盖章）</w:t>
            </w:r>
          </w:p>
        </w:tc>
        <w:tc>
          <w:tcPr>
            <w:tcW w:w="84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PDF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default" w:ascii="Times New Roman" w:hAnsi="Times New Roman" w:eastAsia="方正仿宋_GBK" w:cs="Times New Roman"/>
                <w:i w:val="0"/>
                <w:iCs w:val="0"/>
                <w:color w:val="000000"/>
                <w:sz w:val="24"/>
                <w:szCs w:val="24"/>
                <w:u w:val="none"/>
              </w:rPr>
            </w:pP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项目负责人应有3年及以上社会工作实务相关经验，且持社工师及以上社会工作者职业水平证书。</w:t>
            </w:r>
          </w:p>
        </w:tc>
        <w:tc>
          <w:tcPr>
            <w:tcW w:w="3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00" w:lineRule="exact"/>
              <w:jc w:val="left"/>
              <w:rPr>
                <w:rFonts w:hint="default" w:ascii="Times New Roman" w:hAnsi="Times New Roman" w:eastAsia="方正仿宋_GBK" w:cs="Times New Roman"/>
                <w:i w:val="0"/>
                <w:iCs w:val="0"/>
                <w:color w:val="000000"/>
                <w:sz w:val="24"/>
                <w:szCs w:val="24"/>
                <w:u w:val="none"/>
              </w:rPr>
            </w:pPr>
          </w:p>
        </w:tc>
        <w:tc>
          <w:tcPr>
            <w:tcW w:w="8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default" w:ascii="Times New Roman" w:hAnsi="Times New Roman" w:eastAsia="方正仿宋_GBK" w:cs="Times New Roman"/>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加分条件</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积极参与疫情防控工作，并获得市级及以上表扬。</w:t>
            </w:r>
          </w:p>
        </w:tc>
        <w:tc>
          <w:tcPr>
            <w:tcW w:w="3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所获相关荣誉的证明资料</w:t>
            </w:r>
          </w:p>
        </w:tc>
        <w:tc>
          <w:tcPr>
            <w:tcW w:w="84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PDF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default" w:ascii="Times New Roman" w:hAnsi="Times New Roman" w:eastAsia="方正仿宋_GBK" w:cs="Times New Roman"/>
                <w:i w:val="0"/>
                <w:iCs w:val="0"/>
                <w:color w:val="000000"/>
                <w:sz w:val="24"/>
                <w:szCs w:val="24"/>
                <w:u w:val="none"/>
              </w:rPr>
            </w:pP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eastAsia="方正仿宋_GBK" w:cs="Times New Roman"/>
                <w:i w:val="0"/>
                <w:iCs w:val="0"/>
                <w:color w:val="000000"/>
                <w:sz w:val="24"/>
                <w:szCs w:val="24"/>
                <w:u w:val="none"/>
              </w:rPr>
            </w:pPr>
            <w:r>
              <w:rPr>
                <w:rFonts w:hint="default" w:ascii="Times New Roman" w:hAnsi="Times New Roman" w:eastAsia="方正仿宋_GBK" w:cs="Times New Roman"/>
                <w:i w:val="0"/>
                <w:iCs w:val="0"/>
                <w:color w:val="000000"/>
                <w:kern w:val="0"/>
                <w:sz w:val="24"/>
                <w:szCs w:val="24"/>
                <w:u w:val="none"/>
                <w:lang w:val="en-US" w:eastAsia="zh-CN" w:bidi="ar"/>
              </w:rPr>
              <w:t>积极开展专业社会工作服务，并于近3年内获得所申请项目相关社工服务领域市级及以上奖励、表扬、表彰等。</w:t>
            </w:r>
          </w:p>
        </w:tc>
        <w:tc>
          <w:tcPr>
            <w:tcW w:w="3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00" w:lineRule="exact"/>
              <w:jc w:val="left"/>
              <w:rPr>
                <w:rFonts w:hint="default" w:ascii="Times New Roman" w:hAnsi="Times New Roman" w:eastAsia="方正仿宋_GBK" w:cs="Times New Roman"/>
                <w:i w:val="0"/>
                <w:iCs w:val="0"/>
                <w:color w:val="000000"/>
                <w:sz w:val="24"/>
                <w:szCs w:val="24"/>
                <w:u w:val="none"/>
              </w:rPr>
            </w:pPr>
          </w:p>
        </w:tc>
        <w:tc>
          <w:tcPr>
            <w:tcW w:w="8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rPr>
                <w:rFonts w:hint="default" w:ascii="Times New Roman" w:hAnsi="Times New Roman" w:eastAsia="方正仿宋_GBK" w:cs="Times New Roman"/>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default" w:ascii="Times New Roman" w:hAnsi="Times New Roman" w:eastAsia="方正黑体_GBK" w:cs="Times New Roman"/>
          <w:color w:val="auto"/>
          <w:sz w:val="32"/>
          <w:szCs w:val="32"/>
          <w:lang w:val="en-US" w:eastAsia="zh-CN"/>
        </w:rPr>
      </w:pPr>
      <w:bookmarkStart w:id="4" w:name="_Toc6444"/>
      <w:r>
        <w:rPr>
          <w:rFonts w:hint="default" w:ascii="Times New Roman" w:hAnsi="Times New Roman" w:eastAsia="方正黑体_GBK" w:cs="Times New Roman"/>
          <w:color w:val="auto"/>
          <w:sz w:val="32"/>
          <w:szCs w:val="32"/>
          <w:lang w:val="en-US" w:eastAsia="zh-CN"/>
        </w:rPr>
        <w:t>二</w:t>
      </w:r>
      <w:r>
        <w:rPr>
          <w:rFonts w:hint="default" w:ascii="Times New Roman" w:hAnsi="Times New Roman" w:eastAsia="方正黑体_GBK" w:cs="Times New Roman"/>
          <w:color w:val="auto"/>
          <w:sz w:val="32"/>
          <w:szCs w:val="32"/>
        </w:rPr>
        <w:t>、审查</w:t>
      </w:r>
      <w:bookmarkEnd w:id="4"/>
      <w:r>
        <w:rPr>
          <w:rFonts w:hint="default" w:ascii="Times New Roman" w:hAnsi="Times New Roman" w:eastAsia="方正黑体_GBK" w:cs="Times New Roman"/>
          <w:color w:val="auto"/>
          <w:sz w:val="32"/>
          <w:szCs w:val="32"/>
          <w:lang w:val="en-US" w:eastAsia="zh-CN"/>
        </w:rPr>
        <w:t>推荐资料提交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u w:val="none"/>
          <w:lang w:val="en-US" w:eastAsia="zh-CN"/>
        </w:rPr>
        <w:t>各</w:t>
      </w:r>
      <w:r>
        <w:rPr>
          <w:rFonts w:hint="default" w:ascii="Times New Roman" w:hAnsi="Times New Roman" w:eastAsia="方正仿宋_GBK" w:cs="Times New Roman"/>
          <w:color w:val="auto"/>
          <w:sz w:val="32"/>
          <w:szCs w:val="32"/>
          <w:u w:val="none"/>
        </w:rPr>
        <w:t>区（市）县民政部门或市级业务主管部门（单位）对申报项目进行审查，</w:t>
      </w:r>
      <w:r>
        <w:rPr>
          <w:rFonts w:hint="default" w:ascii="Times New Roman" w:hAnsi="Times New Roman" w:eastAsia="方正仿宋_GBK" w:cs="Times New Roman"/>
          <w:color w:val="auto"/>
          <w:sz w:val="32"/>
          <w:szCs w:val="32"/>
          <w:u w:val="none"/>
          <w:lang w:val="en-US" w:eastAsia="zh-CN"/>
        </w:rPr>
        <w:t>填写《推荐项目信息摘要表》（盖章PDF及Excel表），并将推荐项目资料（表1，电子档）统一报送至3039686271@qq.com。截止时间为2022年6月1</w:t>
      </w:r>
      <w:r>
        <w:rPr>
          <w:rFonts w:hint="eastAsia" w:ascii="Times New Roman" w:hAnsi="Times New Roman" w:eastAsia="方正仿宋_GBK" w:cs="Times New Roman"/>
          <w:color w:val="auto"/>
          <w:sz w:val="32"/>
          <w:szCs w:val="32"/>
          <w:u w:val="none"/>
          <w:lang w:val="en-US" w:eastAsia="zh-CN"/>
        </w:rPr>
        <w:t>6</w:t>
      </w:r>
      <w:bookmarkStart w:id="25" w:name="_GoBack"/>
      <w:bookmarkEnd w:id="25"/>
      <w:r>
        <w:rPr>
          <w:rFonts w:hint="default" w:ascii="Times New Roman" w:hAnsi="Times New Roman" w:eastAsia="方正仿宋_GBK" w:cs="Times New Roman"/>
          <w:color w:val="auto"/>
          <w:sz w:val="32"/>
          <w:szCs w:val="32"/>
          <w:u w:val="none"/>
          <w:lang w:val="en-US" w:eastAsia="zh-CN"/>
        </w:rPr>
        <w:t>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default" w:ascii="Times New Roman" w:hAnsi="Times New Roman" w:eastAsia="方正黑体_GBK" w:cs="Times New Roman"/>
          <w:color w:val="auto"/>
          <w:sz w:val="32"/>
          <w:szCs w:val="32"/>
          <w:lang w:val="en-US" w:eastAsia="zh-CN"/>
        </w:rPr>
      </w:pPr>
      <w:r>
        <w:rPr>
          <w:rFonts w:hint="default" w:ascii="Times New Roman" w:hAnsi="Times New Roman" w:eastAsia="方正黑体_GBK" w:cs="Times New Roman"/>
          <w:color w:val="auto"/>
          <w:sz w:val="32"/>
          <w:szCs w:val="32"/>
          <w:lang w:val="en-US" w:eastAsia="zh-CN"/>
        </w:rPr>
        <w:t>三、立项资料报送</w:t>
      </w:r>
    </w:p>
    <w:p>
      <w:pPr>
        <w:pStyle w:val="2"/>
        <w:ind w:firstLine="640" w:firstLineChars="200"/>
        <w:rPr>
          <w:rFonts w:hint="default" w:ascii="Times New Roman" w:hAnsi="Times New Roman" w:cs="Times New Roman"/>
          <w:lang w:val="en-US" w:eastAsia="zh-CN"/>
        </w:rPr>
      </w:pPr>
      <w:r>
        <w:rPr>
          <w:rFonts w:hint="default" w:ascii="Times New Roman" w:hAnsi="Times New Roman" w:eastAsia="方正仿宋_GBK" w:cs="Times New Roman"/>
          <w:sz w:val="32"/>
          <w:szCs w:val="32"/>
        </w:rPr>
        <w:t>经评审后获得立项的</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lang w:val="en-US" w:eastAsia="zh-CN"/>
        </w:rPr>
        <w:t>立项单位</w:t>
      </w:r>
      <w:r>
        <w:rPr>
          <w:rFonts w:hint="default" w:ascii="Times New Roman" w:hAnsi="Times New Roman" w:eastAsia="方正仿宋_GBK" w:cs="Times New Roman"/>
          <w:sz w:val="32"/>
          <w:szCs w:val="32"/>
        </w:rPr>
        <w:t>须</w:t>
      </w:r>
      <w:r>
        <w:rPr>
          <w:rFonts w:hint="default" w:ascii="Times New Roman" w:hAnsi="Times New Roman" w:eastAsia="方正仿宋_GBK" w:cs="Times New Roman"/>
          <w:sz w:val="32"/>
          <w:szCs w:val="32"/>
          <w:lang w:eastAsia="zh-CN"/>
        </w:rPr>
        <w:t>向</w:t>
      </w:r>
      <w:r>
        <w:rPr>
          <w:rFonts w:hint="default" w:ascii="Times New Roman" w:hAnsi="Times New Roman" w:eastAsia="方正仿宋_GBK" w:cs="Times New Roman"/>
          <w:sz w:val="32"/>
          <w:szCs w:val="32"/>
          <w:lang w:val="en-US" w:eastAsia="zh-CN"/>
        </w:rPr>
        <w:t>成都市社会组织社区和社工人才服务中心报送表1的纸质资料（一式四份），并完成资料的</w:t>
      </w:r>
      <w:r>
        <w:rPr>
          <w:rFonts w:hint="default" w:ascii="Times New Roman" w:hAnsi="Times New Roman" w:eastAsia="方正仿宋_GBK" w:cs="Times New Roman"/>
          <w:b/>
          <w:bCs w:val="0"/>
          <w:color w:val="auto"/>
          <w:sz w:val="32"/>
          <w:szCs w:val="32"/>
          <w:lang w:val="en-US" w:eastAsia="zh-CN"/>
        </w:rPr>
        <w:t>签字及盖章</w:t>
      </w:r>
      <w:r>
        <w:rPr>
          <w:rFonts w:hint="default" w:ascii="Times New Roman" w:hAnsi="Times New Roman" w:eastAsia="方正仿宋_GBK" w:cs="Times New Roman"/>
          <w:sz w:val="32"/>
          <w:szCs w:val="32"/>
          <w:lang w:val="en-US" w:eastAsia="zh-CN"/>
        </w:rPr>
        <w:t>。</w:t>
      </w:r>
    </w:p>
    <w:p>
      <w:pPr>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br w:type="page"/>
      </w:r>
    </w:p>
    <w:p>
      <w:pPr>
        <w:pStyle w:val="2"/>
        <w:keepNext w:val="0"/>
        <w:keepLines w:val="0"/>
        <w:pageBreakBefore w:val="0"/>
        <w:widowControl w:val="0"/>
        <w:kinsoku/>
        <w:wordWrap/>
        <w:overflowPunct/>
        <w:topLinePunct w:val="0"/>
        <w:autoSpaceDE/>
        <w:autoSpaceDN/>
        <w:bidi w:val="0"/>
        <w:adjustRightInd/>
        <w:snapToGrid/>
        <w:spacing w:after="0" w:line="640" w:lineRule="exact"/>
        <w:jc w:val="center"/>
        <w:textAlignment w:val="auto"/>
        <w:outlineLvl w:val="9"/>
        <w:rPr>
          <w:rFonts w:hint="default" w:ascii="Times New Roman" w:hAnsi="Times New Roman" w:eastAsia="方正小标宋_GBK" w:cs="Times New Roman"/>
          <w:bCs w:val="0"/>
          <w:color w:val="auto"/>
          <w:kern w:val="2"/>
          <w:sz w:val="44"/>
          <w:szCs w:val="44"/>
          <w:lang w:val="en-US" w:eastAsia="zh-CN" w:bidi="ar-SA"/>
        </w:rPr>
      </w:pPr>
      <w:bookmarkStart w:id="5" w:name="_Toc25390"/>
      <w:r>
        <w:rPr>
          <w:rFonts w:hint="default" w:ascii="Times New Roman" w:hAnsi="Times New Roman" w:eastAsia="方正小标宋_GBK" w:cs="Times New Roman"/>
          <w:bCs w:val="0"/>
          <w:color w:val="auto"/>
          <w:kern w:val="2"/>
          <w:sz w:val="44"/>
          <w:szCs w:val="44"/>
          <w:lang w:val="en-US" w:eastAsia="zh-CN" w:bidi="ar-SA"/>
        </w:rPr>
        <w:t>2022年成都市社会工作服务示范项目</w:t>
      </w:r>
      <w:bookmarkEnd w:id="5"/>
    </w:p>
    <w:p>
      <w:pPr>
        <w:pStyle w:val="2"/>
        <w:keepNext w:val="0"/>
        <w:keepLines w:val="0"/>
        <w:pageBreakBefore w:val="0"/>
        <w:widowControl w:val="0"/>
        <w:kinsoku/>
        <w:wordWrap/>
        <w:overflowPunct/>
        <w:topLinePunct w:val="0"/>
        <w:autoSpaceDE/>
        <w:autoSpaceDN/>
        <w:bidi w:val="0"/>
        <w:adjustRightInd/>
        <w:snapToGrid/>
        <w:spacing w:after="0" w:line="640" w:lineRule="exact"/>
        <w:jc w:val="center"/>
        <w:textAlignment w:val="auto"/>
        <w:outlineLvl w:val="0"/>
        <w:rPr>
          <w:rFonts w:hint="default" w:ascii="Times New Roman" w:hAnsi="Times New Roman" w:eastAsia="方正小标宋_GBK" w:cs="Times New Roman"/>
          <w:bCs w:val="0"/>
          <w:color w:val="auto"/>
          <w:kern w:val="2"/>
          <w:sz w:val="44"/>
          <w:szCs w:val="44"/>
          <w:lang w:val="en-US" w:eastAsia="zh-CN" w:bidi="ar-SA"/>
        </w:rPr>
      </w:pPr>
      <w:bookmarkStart w:id="6" w:name="_Toc30053"/>
      <w:r>
        <w:rPr>
          <w:rFonts w:hint="default" w:ascii="Times New Roman" w:hAnsi="Times New Roman" w:eastAsia="方正小标宋_GBK" w:cs="Times New Roman"/>
          <w:bCs w:val="0"/>
          <w:color w:val="auto"/>
          <w:kern w:val="2"/>
          <w:sz w:val="44"/>
          <w:szCs w:val="44"/>
          <w:lang w:val="en-US" w:eastAsia="zh-CN" w:bidi="ar-SA"/>
        </w:rPr>
        <w:t>管理指引</w:t>
      </w:r>
      <w:bookmarkEnd w:id="6"/>
    </w:p>
    <w:p>
      <w:pPr>
        <w:keepNext w:val="0"/>
        <w:keepLines w:val="0"/>
        <w:pageBreakBefore w:val="0"/>
        <w:widowControl/>
        <w:shd w:val="clear"/>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sz w:val="32"/>
          <w:szCs w:val="32"/>
          <w:highlight w:val="none"/>
          <w:lang w:val="en-US" w:eastAsia="zh-CN"/>
        </w:rPr>
      </w:pPr>
      <w:bookmarkStart w:id="7" w:name="_Toc31233"/>
      <w:bookmarkStart w:id="8" w:name="_Toc9907"/>
      <w:r>
        <w:rPr>
          <w:rFonts w:hint="default" w:ascii="Times New Roman" w:hAnsi="Times New Roman" w:eastAsia="方正仿宋_GBK" w:cs="Times New Roman"/>
          <w:sz w:val="32"/>
          <w:szCs w:val="32"/>
          <w:highlight w:val="none"/>
          <w:lang w:val="en-US" w:eastAsia="zh-CN"/>
        </w:rPr>
        <w:t>为加强2022年成都市社会工作服务示范项目管理，推动项目实施的制度化、规范化，提升社会工作专业服务水平和服务效果，提高项目资金使用效益，依据有关规定，在成都市民政局指导下，成都市社会组织社区和社工人才服务中心（以下简称“市三社中心”）特制定本项目指引。</w:t>
      </w:r>
      <w:bookmarkEnd w:id="7"/>
      <w:bookmarkEnd w:id="8"/>
      <w:bookmarkStart w:id="9" w:name="_Toc7843"/>
      <w:bookmarkStart w:id="10" w:name="_Toc2106"/>
    </w:p>
    <w:bookmarkEnd w:id="9"/>
    <w:bookmarkEnd w:id="10"/>
    <w:p>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0" w:leftChars="0" w:firstLine="640" w:firstLineChars="200"/>
        <w:textAlignment w:val="auto"/>
        <w:outlineLvl w:val="1"/>
        <w:rPr>
          <w:rFonts w:hint="default" w:ascii="Times New Roman" w:hAnsi="Times New Roman" w:eastAsia="方正黑体_GBK" w:cs="Times New Roman"/>
          <w:color w:val="auto"/>
          <w:sz w:val="32"/>
          <w:szCs w:val="32"/>
          <w:lang w:val="en-US" w:eastAsia="zh-CN"/>
        </w:rPr>
      </w:pPr>
      <w:bookmarkStart w:id="11" w:name="_Toc32245"/>
      <w:bookmarkStart w:id="12" w:name="_Toc9275"/>
      <w:r>
        <w:rPr>
          <w:rFonts w:hint="default" w:ascii="Times New Roman" w:hAnsi="Times New Roman" w:eastAsia="方正黑体_GBK" w:cs="Times New Roman"/>
          <w:color w:val="auto"/>
          <w:sz w:val="32"/>
          <w:szCs w:val="32"/>
          <w:lang w:val="en-US" w:eastAsia="zh-CN"/>
        </w:rPr>
        <w:t>一、执行</w:t>
      </w:r>
      <w:bookmarkEnd w:id="11"/>
      <w:r>
        <w:rPr>
          <w:rFonts w:hint="default" w:ascii="Times New Roman" w:hAnsi="Times New Roman" w:eastAsia="方正黑体_GBK" w:cs="Times New Roman"/>
          <w:color w:val="auto"/>
          <w:sz w:val="32"/>
          <w:szCs w:val="32"/>
          <w:lang w:val="en-US" w:eastAsia="zh-CN"/>
        </w:rPr>
        <w:t>原则</w:t>
      </w:r>
      <w:bookmarkEnd w:id="12"/>
      <w:bookmarkStart w:id="13" w:name="_Toc4148"/>
      <w:bookmarkStart w:id="14" w:name="_Toc14812"/>
      <w:bookmarkStart w:id="15" w:name="_Toc22260"/>
      <w:bookmarkStart w:id="16" w:name="_Toc25962"/>
    </w:p>
    <w:bookmarkEnd w:id="13"/>
    <w:bookmarkEnd w:id="14"/>
    <w:bookmarkEnd w:id="15"/>
    <w:bookmarkEnd w:id="16"/>
    <w:p>
      <w:pPr>
        <w:keepNext w:val="0"/>
        <w:keepLines w:val="0"/>
        <w:pageBreakBefore w:val="0"/>
        <w:widowControl/>
        <w:shd w:val="clear"/>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项目执行单位要遵守相关承诺，履行约定义务，按期完成项目。项目一经立项，不得分包、转包，无特殊情况不得调整。项目在执行过程中由于特殊原因需要终止、撤销、变更的，须按程序批准。</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0" w:leftChars="0" w:firstLine="640" w:firstLineChars="200"/>
        <w:textAlignment w:val="auto"/>
        <w:outlineLvl w:val="1"/>
        <w:rPr>
          <w:rFonts w:hint="default" w:ascii="Times New Roman" w:hAnsi="Times New Roman" w:eastAsia="方正黑体_GBK" w:cs="Times New Roman"/>
          <w:color w:val="auto"/>
          <w:sz w:val="32"/>
          <w:szCs w:val="32"/>
          <w:lang w:val="en-US" w:eastAsia="zh-CN"/>
        </w:rPr>
      </w:pPr>
      <w:bookmarkStart w:id="17" w:name="_Toc2236"/>
      <w:r>
        <w:rPr>
          <w:rFonts w:hint="default" w:ascii="Times New Roman" w:hAnsi="Times New Roman" w:eastAsia="方正黑体_GBK" w:cs="Times New Roman"/>
          <w:color w:val="auto"/>
          <w:sz w:val="32"/>
          <w:szCs w:val="32"/>
          <w:lang w:val="en-US" w:eastAsia="zh-CN"/>
        </w:rPr>
        <w:t>二、进度要求</w:t>
      </w:r>
      <w:bookmarkEnd w:id="17"/>
    </w:p>
    <w:p>
      <w:pPr>
        <w:keepNext w:val="0"/>
        <w:keepLines w:val="0"/>
        <w:pageBreakBefore w:val="0"/>
        <w:widowControl/>
        <w:shd w:val="clear"/>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（一）</w:t>
      </w:r>
      <w:r>
        <w:rPr>
          <w:rFonts w:hint="default" w:ascii="Times New Roman" w:hAnsi="Times New Roman" w:eastAsia="方正仿宋_GBK" w:cs="Times New Roman"/>
          <w:color w:val="auto"/>
          <w:sz w:val="32"/>
          <w:szCs w:val="32"/>
          <w:lang w:val="en-US" w:eastAsia="zh-CN"/>
        </w:rPr>
        <w:t>除不可抗力因素外，所有项目自立项起，周期为1年。</w:t>
      </w:r>
      <w:r>
        <w:rPr>
          <w:rFonts w:hint="default" w:ascii="Times New Roman" w:hAnsi="Times New Roman" w:eastAsia="方正仿宋_GBK" w:cs="Times New Roman"/>
          <w:color w:val="auto"/>
          <w:sz w:val="32"/>
          <w:szCs w:val="32"/>
          <w:highlight w:val="none"/>
          <w:lang w:val="en-US" w:eastAsia="zh-CN"/>
        </w:rPr>
        <w:t>结项评估前，须完成项目资金和项目计划执行。</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CN"/>
        </w:rPr>
        <w:t>（二）项目执行单位应当于每月最后一天前</w:t>
      </w:r>
      <w:r>
        <w:rPr>
          <w:rFonts w:hint="default" w:ascii="Times New Roman" w:hAnsi="Times New Roman" w:eastAsia="方正仿宋_GBK" w:cs="Times New Roman"/>
          <w:color w:val="auto"/>
          <w:kern w:val="2"/>
          <w:sz w:val="32"/>
          <w:szCs w:val="32"/>
          <w:highlight w:val="none"/>
          <w:lang w:val="en-US" w:eastAsia="zh-CN" w:bidi="ar-SA"/>
        </w:rPr>
        <w:t>报送月执行进度，月报送须严格按照项目执行的实际资金进度进行报送</w:t>
      </w:r>
      <w:r>
        <w:rPr>
          <w:rFonts w:hint="default" w:ascii="Times New Roman" w:hAnsi="Times New Roman" w:eastAsia="方正仿宋_GBK" w:cs="Times New Roman"/>
          <w:color w:val="auto"/>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黑体_GBK" w:cs="Times New Roman"/>
          <w:color w:val="auto"/>
          <w:kern w:val="2"/>
          <w:sz w:val="32"/>
          <w:szCs w:val="32"/>
          <w:lang w:val="en-US" w:eastAsia="zh-CN" w:bidi="ar-SA"/>
        </w:rPr>
      </w:pPr>
      <w:r>
        <w:rPr>
          <w:rFonts w:hint="default" w:ascii="Times New Roman" w:hAnsi="Times New Roman" w:eastAsia="方正仿宋_GBK" w:cs="Times New Roman"/>
          <w:color w:val="auto"/>
          <w:sz w:val="32"/>
          <w:szCs w:val="32"/>
          <w:highlight w:val="none"/>
          <w:lang w:val="en-US" w:eastAsia="zh-CN"/>
        </w:rPr>
        <w:t>（三）项目的中期评估和结项评估由成都市民政局组织开展，具体事项由评估单位提前安排并做好通知。</w:t>
      </w:r>
      <w:bookmarkStart w:id="18" w:name="_Toc25967"/>
      <w:bookmarkStart w:id="19" w:name="_Toc22089"/>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outlineLvl w:val="1"/>
        <w:rPr>
          <w:rFonts w:hint="default" w:ascii="Times New Roman" w:hAnsi="Times New Roman" w:eastAsia="方正黑体_GBK" w:cs="Times New Roman"/>
          <w:color w:val="auto"/>
          <w:kern w:val="2"/>
          <w:sz w:val="32"/>
          <w:szCs w:val="32"/>
          <w:lang w:val="en-US" w:eastAsia="zh-CN" w:bidi="ar-SA"/>
        </w:rPr>
      </w:pPr>
      <w:r>
        <w:rPr>
          <w:rFonts w:hint="default" w:ascii="Times New Roman" w:hAnsi="Times New Roman" w:eastAsia="方正黑体_GBK" w:cs="Times New Roman"/>
          <w:color w:val="auto"/>
          <w:kern w:val="2"/>
          <w:sz w:val="32"/>
          <w:szCs w:val="32"/>
          <w:lang w:val="en-US" w:eastAsia="zh-CN" w:bidi="ar-SA"/>
        </w:rPr>
        <w:t>三、项目管理</w:t>
      </w:r>
      <w:bookmarkEnd w:id="18"/>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outlineLvl w:val="9"/>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（一）项目执行单位应当按照相关制度要求，</w:t>
      </w:r>
      <w:r>
        <w:rPr>
          <w:rFonts w:hint="default" w:ascii="Times New Roman" w:hAnsi="Times New Roman" w:eastAsia="方正仿宋_GBK" w:cs="Times New Roman"/>
          <w:color w:val="000000"/>
          <w:kern w:val="0"/>
          <w:sz w:val="31"/>
          <w:szCs w:val="31"/>
          <w:highlight w:val="none"/>
          <w:lang w:val="en-US" w:eastAsia="zh-CN" w:bidi="ar"/>
        </w:rPr>
        <w:t>应健全项目资金使用管理制度，将项目资金全部纳入项目单位统一核算和管理</w:t>
      </w:r>
      <w:r>
        <w:rPr>
          <w:rFonts w:hint="default" w:ascii="Times New Roman" w:hAnsi="Times New Roman" w:eastAsia="方正仿宋_GBK" w:cs="Times New Roman"/>
          <w:color w:val="auto"/>
          <w:kern w:val="2"/>
          <w:sz w:val="32"/>
          <w:szCs w:val="32"/>
          <w:highlight w:val="none"/>
          <w:lang w:val="en-US" w:eastAsia="zh-CN" w:bidi="ar-SA"/>
        </w:rPr>
        <w:t>，便于追踪问效和监督检查。</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outlineLvl w:val="9"/>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kern w:val="2"/>
          <w:sz w:val="32"/>
          <w:szCs w:val="32"/>
          <w:highlight w:val="none"/>
          <w:lang w:val="en-US" w:eastAsia="zh-CN" w:bidi="ar-SA"/>
        </w:rPr>
        <w:t>（二）项目执行单位应当保证项目资金的安全和正确使用，</w:t>
      </w:r>
      <w:r>
        <w:rPr>
          <w:rFonts w:hint="default" w:ascii="Times New Roman" w:hAnsi="Times New Roman" w:eastAsia="方正仿宋_GBK" w:cs="Times New Roman"/>
          <w:sz w:val="32"/>
          <w:szCs w:val="32"/>
        </w:rPr>
        <w:t>项目资金严格按照市三社中心《2022年福彩公益金资助项目资金使用和财务管理指引》列支，不支持单位内部的团建及培训活动等</w:t>
      </w:r>
      <w:r>
        <w:rPr>
          <w:rFonts w:hint="default" w:ascii="Times New Roman" w:hAnsi="Times New Roman" w:eastAsia="方正仿宋_GBK" w:cs="Times New Roman"/>
          <w:color w:val="auto"/>
          <w:kern w:val="2"/>
          <w:sz w:val="32"/>
          <w:szCs w:val="32"/>
          <w:highlight w:val="none"/>
          <w:lang w:val="en-US" w:eastAsia="zh-CN" w:bidi="ar-SA"/>
        </w:rPr>
        <w:t>。</w:t>
      </w:r>
      <w:r>
        <w:rPr>
          <w:rFonts w:hint="default" w:ascii="Times New Roman" w:hAnsi="Times New Roman" w:eastAsia="方正仿宋_GBK" w:cs="Times New Roman"/>
          <w:kern w:val="2"/>
          <w:sz w:val="32"/>
          <w:szCs w:val="32"/>
          <w:highlight w:val="none"/>
          <w:lang w:val="en-US" w:eastAsia="zh-CN" w:bidi="ar-SA"/>
        </w:rPr>
        <w:t>不得无票据</w:t>
      </w:r>
      <w:r>
        <w:rPr>
          <w:rFonts w:hint="default" w:ascii="Times New Roman" w:hAnsi="Times New Roman" w:eastAsia="方正仿宋_GBK" w:cs="Times New Roman"/>
          <w:color w:val="auto"/>
          <w:kern w:val="2"/>
          <w:sz w:val="32"/>
          <w:szCs w:val="32"/>
          <w:highlight w:val="none"/>
          <w:lang w:val="en-US" w:eastAsia="zh-CN" w:bidi="ar-SA"/>
        </w:rPr>
        <w:t>报销费用，不得以任何形式挤占、截留、挪用项目资金。任何单位不得以任何名义从项目资金中提取管理费。</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outlineLvl w:val="9"/>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（三）项目执行单位应规范</w:t>
      </w:r>
      <w:r>
        <w:rPr>
          <w:rFonts w:hint="default" w:ascii="Times New Roman" w:hAnsi="Times New Roman" w:eastAsia="方正仿宋_GBK" w:cs="Times New Roman"/>
          <w:kern w:val="2"/>
          <w:sz w:val="32"/>
          <w:szCs w:val="32"/>
          <w:highlight w:val="none"/>
          <w:lang w:val="en-US" w:eastAsia="zh-CN" w:bidi="ar-SA"/>
        </w:rPr>
        <w:t>资金审批流程、支付方式，保证资金报销资料完整、规范。</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outlineLvl w:val="9"/>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（四）项目执行单位均需履行受益对象确认</w:t>
      </w:r>
      <w:r>
        <w:rPr>
          <w:rFonts w:hint="default" w:ascii="Times New Roman" w:hAnsi="Times New Roman" w:eastAsia="方正仿宋_GBK" w:cs="Times New Roman"/>
          <w:b w:val="0"/>
          <w:bCs w:val="0"/>
          <w:color w:val="auto"/>
          <w:kern w:val="0"/>
          <w:sz w:val="32"/>
          <w:szCs w:val="32"/>
          <w:highlight w:val="none"/>
        </w:rPr>
        <w:t>，</w:t>
      </w:r>
      <w:r>
        <w:rPr>
          <w:rFonts w:hint="default" w:ascii="Times New Roman" w:hAnsi="Times New Roman" w:eastAsia="方正仿宋_GBK" w:cs="Times New Roman"/>
          <w:color w:val="auto"/>
          <w:kern w:val="2"/>
          <w:sz w:val="32"/>
          <w:szCs w:val="32"/>
          <w:highlight w:val="none"/>
          <w:lang w:val="en-US" w:eastAsia="zh-CN" w:bidi="ar-SA"/>
        </w:rPr>
        <w:t>做到内容完整、程序规范、真实有效，并且</w:t>
      </w:r>
      <w:r>
        <w:rPr>
          <w:rFonts w:hint="default" w:ascii="Times New Roman" w:hAnsi="Times New Roman" w:eastAsia="方正仿宋_GBK" w:cs="Times New Roman"/>
          <w:b w:val="0"/>
          <w:bCs w:val="0"/>
          <w:color w:val="auto"/>
          <w:kern w:val="0"/>
          <w:sz w:val="32"/>
          <w:szCs w:val="32"/>
          <w:highlight w:val="none"/>
        </w:rPr>
        <w:t>妥善保管受益对象选择及</w:t>
      </w:r>
      <w:r>
        <w:rPr>
          <w:rFonts w:hint="default" w:ascii="Times New Roman" w:hAnsi="Times New Roman" w:eastAsia="方正仿宋_GBK" w:cs="Times New Roman"/>
          <w:b w:val="0"/>
          <w:bCs w:val="0"/>
          <w:color w:val="auto"/>
          <w:kern w:val="0"/>
          <w:sz w:val="32"/>
          <w:szCs w:val="32"/>
          <w:highlight w:val="none"/>
          <w:lang w:val="en-US" w:eastAsia="zh-CN"/>
        </w:rPr>
        <w:t>确认的</w:t>
      </w:r>
      <w:r>
        <w:rPr>
          <w:rFonts w:hint="default" w:ascii="Times New Roman" w:hAnsi="Times New Roman" w:eastAsia="方正仿宋_GBK" w:cs="Times New Roman"/>
          <w:b w:val="0"/>
          <w:bCs w:val="0"/>
          <w:color w:val="auto"/>
          <w:kern w:val="0"/>
          <w:sz w:val="32"/>
          <w:szCs w:val="32"/>
          <w:highlight w:val="none"/>
        </w:rPr>
        <w:t>相关证明材料</w:t>
      </w:r>
      <w:r>
        <w:rPr>
          <w:rFonts w:hint="default" w:ascii="Times New Roman" w:hAnsi="Times New Roman" w:eastAsia="方正仿宋_GBK" w:cs="Times New Roman"/>
          <w:color w:val="auto"/>
          <w:kern w:val="2"/>
          <w:sz w:val="32"/>
          <w:szCs w:val="32"/>
          <w:highlight w:val="none"/>
          <w:lang w:val="en-US" w:eastAsia="zh-CN" w:bidi="ar-SA"/>
        </w:rPr>
        <w:t>。</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outlineLvl w:val="9"/>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（五）项目在执行</w:t>
      </w:r>
      <w:r>
        <w:rPr>
          <w:rFonts w:hint="default" w:ascii="Times New Roman" w:hAnsi="Times New Roman" w:eastAsia="方正仿宋_GBK" w:cs="Times New Roman"/>
          <w:kern w:val="2"/>
          <w:sz w:val="32"/>
          <w:szCs w:val="32"/>
          <w:highlight w:val="none"/>
          <w:lang w:val="en-US" w:eastAsia="zh-CN" w:bidi="ar-SA"/>
        </w:rPr>
        <w:t>过程中，执行单位如有名称、银行账号、开户行等重要信息变更，须尽快向市三社中心报备。</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0" w:leftChars="0" w:firstLine="640" w:firstLineChars="200"/>
        <w:textAlignment w:val="auto"/>
        <w:outlineLvl w:val="9"/>
        <w:rPr>
          <w:rFonts w:hint="default" w:ascii="Times New Roman" w:hAnsi="Times New Roman" w:eastAsia="方正仿宋_GBK" w:cs="Times New Roman"/>
          <w:i w:val="0"/>
          <w:iCs w:val="0"/>
          <w:caps w:val="0"/>
          <w:color w:val="333333"/>
          <w:spacing w:val="0"/>
          <w:sz w:val="32"/>
          <w:szCs w:val="32"/>
          <w:shd w:val="clear" w:color="auto" w:fill="FFFFFF"/>
        </w:rPr>
      </w:pPr>
      <w:r>
        <w:rPr>
          <w:rFonts w:hint="default" w:ascii="Times New Roman" w:hAnsi="Times New Roman" w:eastAsia="方正仿宋_GBK" w:cs="Times New Roman"/>
          <w:kern w:val="2"/>
          <w:sz w:val="32"/>
          <w:szCs w:val="32"/>
          <w:highlight w:val="none"/>
          <w:lang w:val="en-US" w:eastAsia="zh-CN" w:bidi="ar-SA"/>
        </w:rPr>
        <w:t>（六）项目执行单位应当接受民政、财政、审计、纪检等部门的监督，配合第三方审计、评估和财政支出绩效评价。</w:t>
      </w:r>
    </w:p>
    <w:p>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outlineLvl w:val="1"/>
        <w:rPr>
          <w:rFonts w:hint="default" w:ascii="Times New Roman" w:hAnsi="Times New Roman" w:eastAsia="方正黑体_GBK" w:cs="Times New Roman"/>
          <w:color w:val="auto"/>
          <w:kern w:val="2"/>
          <w:sz w:val="32"/>
          <w:szCs w:val="32"/>
          <w:lang w:val="en-US" w:eastAsia="zh-CN" w:bidi="ar-SA"/>
        </w:rPr>
      </w:pPr>
      <w:bookmarkStart w:id="20" w:name="_Toc24829"/>
      <w:r>
        <w:rPr>
          <w:rFonts w:hint="default" w:ascii="Times New Roman" w:hAnsi="Times New Roman" w:eastAsia="方正黑体_GBK" w:cs="Times New Roman"/>
          <w:color w:val="auto"/>
          <w:kern w:val="2"/>
          <w:sz w:val="32"/>
          <w:szCs w:val="32"/>
          <w:lang w:val="en-US" w:eastAsia="zh-CN" w:bidi="ar-SA"/>
        </w:rPr>
        <w:t>四、宣传</w:t>
      </w:r>
      <w:bookmarkEnd w:id="19"/>
      <w:r>
        <w:rPr>
          <w:rFonts w:hint="default" w:ascii="Times New Roman" w:hAnsi="Times New Roman" w:eastAsia="方正黑体_GBK" w:cs="Times New Roman"/>
          <w:color w:val="auto"/>
          <w:kern w:val="2"/>
          <w:sz w:val="32"/>
          <w:szCs w:val="32"/>
          <w:lang w:val="en-US" w:eastAsia="zh-CN" w:bidi="ar-SA"/>
        </w:rPr>
        <w:t>总结</w:t>
      </w:r>
      <w:bookmarkEnd w:id="20"/>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color w:val="auto"/>
          <w:sz w:val="32"/>
          <w:szCs w:val="32"/>
          <w:lang w:val="en-US" w:eastAsia="zh-CN"/>
        </w:rPr>
        <w:t>（一）项目执行单位要通过广播、电视、报刊、网络等新闻媒体宣传项目的意义、资助内容和申请办法，及时宣传报道项目开展情况和社会效益，履行社会责任，为社会组织发挥积极作用创造良好的社会舆论氛围。同时，鼓励支持新闻媒体、社会公众对社会组织进行监督。</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方正仿宋_GBK" w:cs="Times New Roman"/>
          <w:i w:val="0"/>
          <w:iCs w:val="0"/>
          <w:caps w:val="0"/>
          <w:color w:val="auto"/>
          <w:spacing w:val="0"/>
          <w:sz w:val="32"/>
          <w:szCs w:val="32"/>
          <w:shd w:val="clear" w:color="auto" w:fill="FFFFFF"/>
        </w:rPr>
      </w:pPr>
      <w:r>
        <w:rPr>
          <w:rFonts w:hint="default" w:ascii="Times New Roman" w:hAnsi="Times New Roman" w:eastAsia="方正仿宋_GBK" w:cs="Times New Roman"/>
          <w:color w:val="auto"/>
          <w:sz w:val="32"/>
          <w:szCs w:val="32"/>
          <w:lang w:val="en-US" w:eastAsia="zh-CN"/>
        </w:rPr>
        <w:t>（二）项目执行单位要及时收集视频、音频素材，建立专门的项目宣传档案，在开展项目宣传活动、发放资料及配发物品上要注明指定标识，并通过广播、电视、报刊、网络等新闻媒体宣传项目活动情况，接受社会监督。</w:t>
      </w:r>
    </w:p>
    <w:p>
      <w:pPr>
        <w:rPr>
          <w:rFonts w:hint="default" w:ascii="Times New Roman" w:hAnsi="Times New Roman" w:cs="Times New Roman"/>
          <w:lang w:val="en-US" w:eastAsia="zh-CN"/>
        </w:rPr>
      </w:pPr>
      <w:r>
        <w:rPr>
          <w:rFonts w:hint="default" w:ascii="Times New Roman" w:hAnsi="Times New Roman" w:cs="Times New Roman"/>
          <w:lang w:val="en-US" w:eastAsia="zh-CN"/>
        </w:rPr>
        <w:br w:type="page"/>
      </w:r>
    </w:p>
    <w:p>
      <w:pPr>
        <w:pStyle w:val="4"/>
        <w:keepNext w:val="0"/>
        <w:keepLines w:val="0"/>
        <w:pageBreakBefore w:val="0"/>
        <w:widowControl w:val="0"/>
        <w:kinsoku/>
        <w:wordWrap/>
        <w:overflowPunct/>
        <w:topLinePunct w:val="0"/>
        <w:autoSpaceDE/>
        <w:autoSpaceDN/>
        <w:bidi w:val="0"/>
        <w:adjustRightInd/>
        <w:snapToGrid/>
        <w:spacing w:line="640" w:lineRule="exact"/>
        <w:ind w:left="0" w:leftChars="0" w:firstLine="0" w:firstLineChars="0"/>
        <w:jc w:val="center"/>
        <w:textAlignment w:val="auto"/>
        <w:outlineLvl w:val="9"/>
        <w:rPr>
          <w:rFonts w:hint="default" w:ascii="Times New Roman" w:hAnsi="Times New Roman" w:eastAsia="方正小标宋_GBK" w:cs="Times New Roman"/>
          <w:color w:val="auto"/>
          <w:kern w:val="2"/>
          <w:sz w:val="44"/>
          <w:szCs w:val="44"/>
          <w:lang w:val="en-US" w:eastAsia="zh-CN" w:bidi="ar-SA"/>
        </w:rPr>
      </w:pPr>
      <w:bookmarkStart w:id="21" w:name="_Toc26174"/>
      <w:r>
        <w:rPr>
          <w:rFonts w:hint="default" w:ascii="Times New Roman" w:hAnsi="Times New Roman" w:eastAsia="方正小标宋_GBK" w:cs="Times New Roman"/>
          <w:color w:val="auto"/>
          <w:kern w:val="2"/>
          <w:sz w:val="44"/>
          <w:szCs w:val="44"/>
          <w:lang w:val="en-US" w:eastAsia="zh-CN" w:bidi="ar-SA"/>
        </w:rPr>
        <w:t>成都市社会组织社区和社工人才服务中心</w:t>
      </w:r>
      <w:bookmarkEnd w:id="21"/>
    </w:p>
    <w:p>
      <w:pPr>
        <w:pStyle w:val="4"/>
        <w:keepNext w:val="0"/>
        <w:keepLines w:val="0"/>
        <w:pageBreakBefore w:val="0"/>
        <w:widowControl w:val="0"/>
        <w:kinsoku/>
        <w:wordWrap/>
        <w:overflowPunct/>
        <w:topLinePunct w:val="0"/>
        <w:autoSpaceDE/>
        <w:autoSpaceDN/>
        <w:bidi w:val="0"/>
        <w:adjustRightInd/>
        <w:snapToGrid/>
        <w:spacing w:line="640" w:lineRule="exact"/>
        <w:ind w:left="0" w:leftChars="0" w:firstLine="0" w:firstLineChars="0"/>
        <w:jc w:val="center"/>
        <w:textAlignment w:val="auto"/>
        <w:outlineLvl w:val="0"/>
        <w:rPr>
          <w:rFonts w:hint="default" w:ascii="Times New Roman" w:hAnsi="Times New Roman" w:eastAsia="方正小标宋_GBK" w:cs="Times New Roman"/>
          <w:color w:val="auto"/>
          <w:kern w:val="2"/>
          <w:sz w:val="44"/>
          <w:szCs w:val="44"/>
          <w:lang w:val="en-US" w:eastAsia="zh-CN" w:bidi="ar-SA"/>
        </w:rPr>
      </w:pPr>
      <w:bookmarkStart w:id="22" w:name="_Toc7014"/>
      <w:r>
        <w:rPr>
          <w:rFonts w:hint="default" w:ascii="Times New Roman" w:hAnsi="Times New Roman" w:eastAsia="方正小标宋_GBK" w:cs="Times New Roman"/>
          <w:color w:val="auto"/>
          <w:kern w:val="2"/>
          <w:sz w:val="44"/>
          <w:szCs w:val="44"/>
          <w:lang w:val="en-US" w:eastAsia="zh-CN" w:bidi="ar-SA"/>
        </w:rPr>
        <w:t>2022年福彩公益金资助项目资金使用和财务管理指引</w:t>
      </w:r>
      <w:bookmarkEnd w:id="22"/>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strike/>
          <w:dstrike w:val="0"/>
          <w:color w:val="000000"/>
          <w:kern w:val="0"/>
          <w:sz w:val="32"/>
          <w:szCs w:val="32"/>
          <w:highlight w:val="none"/>
          <w:lang w:val="en-US" w:eastAsia="zh-CN"/>
        </w:rPr>
      </w:pPr>
      <w:r>
        <w:rPr>
          <w:rFonts w:hint="default" w:ascii="Times New Roman" w:hAnsi="Times New Roman" w:eastAsia="方正仿宋_GBK" w:cs="Times New Roman"/>
          <w:b w:val="0"/>
          <w:bCs w:val="0"/>
          <w:strike w:val="0"/>
          <w:dstrike w:val="0"/>
          <w:color w:val="000000"/>
          <w:kern w:val="0"/>
          <w:sz w:val="32"/>
          <w:szCs w:val="32"/>
          <w:highlight w:val="none"/>
          <w:u w:val="none"/>
        </w:rPr>
        <w:t>为规范</w:t>
      </w:r>
      <w:r>
        <w:rPr>
          <w:rFonts w:hint="default" w:ascii="Times New Roman" w:hAnsi="Times New Roman" w:eastAsia="方正仿宋_GBK" w:cs="Times New Roman"/>
          <w:b w:val="0"/>
          <w:bCs w:val="0"/>
          <w:strike w:val="0"/>
          <w:dstrike w:val="0"/>
          <w:color w:val="000000"/>
          <w:kern w:val="0"/>
          <w:sz w:val="32"/>
          <w:szCs w:val="32"/>
          <w:highlight w:val="none"/>
          <w:u w:val="none"/>
          <w:lang w:eastAsia="zh-CN"/>
        </w:rPr>
        <w:t>成都市社会组织社区和社工人才服务中心（以下简称“市三社中心”）纳入预算管理的</w:t>
      </w:r>
      <w:r>
        <w:rPr>
          <w:rFonts w:hint="default" w:ascii="Times New Roman" w:hAnsi="Times New Roman" w:eastAsia="方正仿宋_GBK" w:cs="Times New Roman"/>
          <w:b w:val="0"/>
          <w:bCs w:val="0"/>
          <w:strike w:val="0"/>
          <w:dstrike w:val="0"/>
          <w:color w:val="000000"/>
          <w:kern w:val="0"/>
          <w:sz w:val="32"/>
          <w:szCs w:val="32"/>
          <w:highlight w:val="none"/>
          <w:u w:val="none"/>
          <w:lang w:val="en-US" w:eastAsia="zh-CN"/>
        </w:rPr>
        <w:t>成都市</w:t>
      </w:r>
      <w:r>
        <w:rPr>
          <w:rFonts w:hint="default" w:ascii="Times New Roman" w:hAnsi="Times New Roman" w:eastAsia="方正仿宋_GBK" w:cs="Times New Roman"/>
          <w:b w:val="0"/>
          <w:bCs w:val="0"/>
          <w:strike w:val="0"/>
          <w:dstrike w:val="0"/>
          <w:color w:val="000000"/>
          <w:kern w:val="0"/>
          <w:sz w:val="32"/>
          <w:szCs w:val="32"/>
          <w:highlight w:val="none"/>
          <w:u w:val="none"/>
          <w:lang w:eastAsia="zh-CN"/>
        </w:rPr>
        <w:t>福彩公益金资助项目的</w:t>
      </w:r>
      <w:r>
        <w:rPr>
          <w:rFonts w:hint="default" w:ascii="Times New Roman" w:hAnsi="Times New Roman" w:eastAsia="方正仿宋_GBK" w:cs="Times New Roman"/>
          <w:b w:val="0"/>
          <w:bCs w:val="0"/>
          <w:strike w:val="0"/>
          <w:dstrike w:val="0"/>
          <w:color w:val="000000"/>
          <w:kern w:val="0"/>
          <w:sz w:val="32"/>
          <w:szCs w:val="32"/>
          <w:highlight w:val="none"/>
          <w:u w:val="none"/>
        </w:rPr>
        <w:t>资金管理，确保资金运行安全，提高资金使用效率，依据</w:t>
      </w:r>
      <w:r>
        <w:rPr>
          <w:rFonts w:hint="default" w:ascii="Times New Roman" w:hAnsi="Times New Roman" w:eastAsia="方正仿宋_GBK" w:cs="Times New Roman"/>
          <w:b w:val="0"/>
          <w:bCs w:val="0"/>
          <w:strike w:val="0"/>
          <w:dstrike w:val="0"/>
          <w:color w:val="000000"/>
          <w:kern w:val="0"/>
          <w:sz w:val="32"/>
          <w:szCs w:val="32"/>
          <w:highlight w:val="none"/>
          <w:u w:val="none"/>
          <w:lang w:eastAsia="zh-CN"/>
        </w:rPr>
        <w:t>《四川省财政厅 四川省民政厅</w:t>
      </w:r>
      <w:r>
        <w:rPr>
          <w:rFonts w:hint="default" w:ascii="Times New Roman" w:hAnsi="Times New Roman" w:eastAsia="方正仿宋_GBK" w:cs="Times New Roman"/>
          <w:b w:val="0"/>
          <w:bCs w:val="0"/>
          <w:strike w:val="0"/>
          <w:dstrike w:val="0"/>
          <w:color w:val="000000"/>
          <w:kern w:val="0"/>
          <w:sz w:val="32"/>
          <w:szCs w:val="32"/>
          <w:highlight w:val="none"/>
          <w:u w:val="none"/>
        </w:rPr>
        <w:t>关于印发</w:t>
      </w:r>
      <w:r>
        <w:rPr>
          <w:rFonts w:hint="default" w:ascii="Times New Roman" w:hAnsi="Times New Roman" w:eastAsia="方正仿宋_GBK" w:cs="Times New Roman"/>
          <w:b w:val="0"/>
          <w:bCs w:val="0"/>
          <w:strike w:val="0"/>
          <w:dstrike w:val="0"/>
          <w:color w:val="000000"/>
          <w:kern w:val="0"/>
          <w:sz w:val="32"/>
          <w:szCs w:val="32"/>
          <w:highlight w:val="none"/>
          <w:u w:val="none"/>
          <w:lang w:eastAsia="zh-CN"/>
        </w:rPr>
        <w:t>〈四川省中央和省级财政彩票公益金支持社会福利事业资金</w:t>
      </w:r>
      <w:r>
        <w:rPr>
          <w:rFonts w:hint="default" w:ascii="Times New Roman" w:hAnsi="Times New Roman" w:eastAsia="方正仿宋_GBK" w:cs="Times New Roman"/>
          <w:b w:val="0"/>
          <w:bCs w:val="0"/>
          <w:strike w:val="0"/>
          <w:dstrike w:val="0"/>
          <w:color w:val="000000"/>
          <w:kern w:val="0"/>
          <w:sz w:val="32"/>
          <w:szCs w:val="32"/>
          <w:highlight w:val="none"/>
          <w:u w:val="none"/>
        </w:rPr>
        <w:t>管理办法</w:t>
      </w:r>
      <w:r>
        <w:rPr>
          <w:rFonts w:hint="default" w:ascii="Times New Roman" w:hAnsi="Times New Roman" w:eastAsia="方正仿宋_GBK" w:cs="Times New Roman"/>
          <w:b w:val="0"/>
          <w:bCs w:val="0"/>
          <w:strike w:val="0"/>
          <w:dstrike w:val="0"/>
          <w:color w:val="000000"/>
          <w:kern w:val="0"/>
          <w:sz w:val="32"/>
          <w:szCs w:val="32"/>
          <w:highlight w:val="none"/>
          <w:u w:val="none"/>
          <w:lang w:eastAsia="zh-CN"/>
        </w:rPr>
        <w:t>〉</w:t>
      </w:r>
      <w:r>
        <w:rPr>
          <w:rFonts w:hint="default" w:ascii="Times New Roman" w:hAnsi="Times New Roman" w:eastAsia="方正仿宋_GBK" w:cs="Times New Roman"/>
          <w:b w:val="0"/>
          <w:bCs w:val="0"/>
          <w:strike w:val="0"/>
          <w:dstrike w:val="0"/>
          <w:color w:val="000000"/>
          <w:kern w:val="0"/>
          <w:sz w:val="32"/>
          <w:szCs w:val="32"/>
          <w:highlight w:val="none"/>
          <w:u w:val="none"/>
          <w:lang w:val="en-US" w:eastAsia="zh-CN"/>
        </w:rPr>
        <w:t>的</w:t>
      </w:r>
      <w:r>
        <w:rPr>
          <w:rFonts w:hint="default" w:ascii="Times New Roman" w:hAnsi="Times New Roman" w:eastAsia="方正仿宋_GBK" w:cs="Times New Roman"/>
          <w:b w:val="0"/>
          <w:bCs w:val="0"/>
          <w:strike w:val="0"/>
          <w:dstrike w:val="0"/>
          <w:color w:val="000000"/>
          <w:kern w:val="0"/>
          <w:sz w:val="32"/>
          <w:szCs w:val="32"/>
          <w:highlight w:val="none"/>
          <w:u w:val="none"/>
          <w:lang w:eastAsia="zh-CN"/>
        </w:rPr>
        <w:t>通知》</w:t>
      </w:r>
      <w:r>
        <w:rPr>
          <w:rFonts w:hint="default" w:ascii="Times New Roman" w:hAnsi="Times New Roman" w:eastAsia="方正仿宋_GBK" w:cs="Times New Roman"/>
          <w:b w:val="0"/>
          <w:bCs w:val="0"/>
          <w:strike w:val="0"/>
          <w:dstrike w:val="0"/>
          <w:color w:val="000000"/>
          <w:kern w:val="0"/>
          <w:sz w:val="32"/>
          <w:szCs w:val="32"/>
          <w:highlight w:val="none"/>
          <w:u w:val="none"/>
        </w:rPr>
        <w:t>（</w:t>
      </w:r>
      <w:r>
        <w:rPr>
          <w:rFonts w:hint="default" w:ascii="Times New Roman" w:hAnsi="Times New Roman" w:eastAsia="方正仿宋_GBK" w:cs="Times New Roman"/>
          <w:b w:val="0"/>
          <w:bCs w:val="0"/>
          <w:strike w:val="0"/>
          <w:dstrike w:val="0"/>
          <w:color w:val="000000"/>
          <w:kern w:val="0"/>
          <w:sz w:val="32"/>
          <w:szCs w:val="32"/>
          <w:highlight w:val="none"/>
          <w:u w:val="none"/>
          <w:lang w:eastAsia="zh-CN"/>
        </w:rPr>
        <w:t>川</w:t>
      </w:r>
      <w:r>
        <w:rPr>
          <w:rFonts w:hint="default" w:ascii="Times New Roman" w:hAnsi="Times New Roman" w:eastAsia="方正仿宋_GBK" w:cs="Times New Roman"/>
          <w:b w:val="0"/>
          <w:bCs w:val="0"/>
          <w:strike w:val="0"/>
          <w:dstrike w:val="0"/>
          <w:color w:val="000000"/>
          <w:kern w:val="0"/>
          <w:sz w:val="32"/>
          <w:szCs w:val="32"/>
          <w:highlight w:val="none"/>
          <w:u w:val="none"/>
        </w:rPr>
        <w:t>财</w:t>
      </w:r>
      <w:r>
        <w:rPr>
          <w:rFonts w:hint="default" w:ascii="Times New Roman" w:hAnsi="Times New Roman" w:eastAsia="方正仿宋_GBK" w:cs="Times New Roman"/>
          <w:b w:val="0"/>
          <w:bCs w:val="0"/>
          <w:strike w:val="0"/>
          <w:dstrike w:val="0"/>
          <w:color w:val="000000"/>
          <w:kern w:val="0"/>
          <w:sz w:val="32"/>
          <w:szCs w:val="32"/>
          <w:highlight w:val="none"/>
          <w:u w:val="none"/>
          <w:lang w:eastAsia="zh-CN"/>
        </w:rPr>
        <w:t>社</w:t>
      </w:r>
      <w:r>
        <w:rPr>
          <w:rFonts w:hint="default" w:ascii="Times New Roman" w:hAnsi="Times New Roman" w:eastAsia="方正仿宋_GBK" w:cs="Times New Roman"/>
          <w:b w:val="0"/>
          <w:bCs w:val="0"/>
          <w:strike w:val="0"/>
          <w:dstrike w:val="0"/>
          <w:color w:val="000000"/>
          <w:kern w:val="0"/>
          <w:sz w:val="32"/>
          <w:szCs w:val="32"/>
          <w:highlight w:val="none"/>
          <w:u w:val="none"/>
        </w:rPr>
        <w:t>〔20</w:t>
      </w:r>
      <w:r>
        <w:rPr>
          <w:rFonts w:hint="default" w:ascii="Times New Roman" w:hAnsi="Times New Roman" w:eastAsia="方正仿宋_GBK" w:cs="Times New Roman"/>
          <w:b w:val="0"/>
          <w:bCs w:val="0"/>
          <w:strike w:val="0"/>
          <w:dstrike w:val="0"/>
          <w:color w:val="000000"/>
          <w:kern w:val="0"/>
          <w:sz w:val="32"/>
          <w:szCs w:val="32"/>
          <w:highlight w:val="none"/>
          <w:u w:val="none"/>
          <w:lang w:eastAsia="zh-CN"/>
        </w:rPr>
        <w:t>20</w:t>
      </w:r>
      <w:r>
        <w:rPr>
          <w:rFonts w:hint="default" w:ascii="Times New Roman" w:hAnsi="Times New Roman" w:eastAsia="方正仿宋_GBK" w:cs="Times New Roman"/>
          <w:b w:val="0"/>
          <w:bCs w:val="0"/>
          <w:strike w:val="0"/>
          <w:dstrike w:val="0"/>
          <w:color w:val="000000"/>
          <w:kern w:val="0"/>
          <w:sz w:val="32"/>
          <w:szCs w:val="32"/>
          <w:highlight w:val="none"/>
          <w:u w:val="none"/>
        </w:rPr>
        <w:t>〕</w:t>
      </w:r>
      <w:r>
        <w:rPr>
          <w:rFonts w:hint="default" w:ascii="Times New Roman" w:hAnsi="Times New Roman" w:eastAsia="方正仿宋_GBK" w:cs="Times New Roman"/>
          <w:b w:val="0"/>
          <w:bCs w:val="0"/>
          <w:strike w:val="0"/>
          <w:dstrike w:val="0"/>
          <w:color w:val="000000"/>
          <w:kern w:val="0"/>
          <w:sz w:val="32"/>
          <w:szCs w:val="32"/>
          <w:highlight w:val="none"/>
          <w:u w:val="none"/>
          <w:lang w:eastAsia="zh-CN"/>
        </w:rPr>
        <w:t>64</w:t>
      </w:r>
      <w:r>
        <w:rPr>
          <w:rFonts w:hint="default" w:ascii="Times New Roman" w:hAnsi="Times New Roman" w:eastAsia="方正仿宋_GBK" w:cs="Times New Roman"/>
          <w:b w:val="0"/>
          <w:bCs w:val="0"/>
          <w:strike w:val="0"/>
          <w:dstrike w:val="0"/>
          <w:color w:val="000000"/>
          <w:kern w:val="0"/>
          <w:sz w:val="32"/>
          <w:szCs w:val="32"/>
          <w:highlight w:val="none"/>
          <w:u w:val="none"/>
        </w:rPr>
        <w:t>号，以下简称《</w:t>
      </w:r>
      <w:r>
        <w:rPr>
          <w:rFonts w:hint="default" w:ascii="Times New Roman" w:hAnsi="Times New Roman" w:eastAsia="方正仿宋_GBK" w:cs="Times New Roman"/>
          <w:b w:val="0"/>
          <w:bCs w:val="0"/>
          <w:strike w:val="0"/>
          <w:dstrike w:val="0"/>
          <w:color w:val="000000"/>
          <w:kern w:val="0"/>
          <w:sz w:val="32"/>
          <w:szCs w:val="32"/>
          <w:highlight w:val="none"/>
          <w:u w:val="none"/>
          <w:lang w:eastAsia="zh-CN"/>
        </w:rPr>
        <w:t>资金</w:t>
      </w:r>
      <w:r>
        <w:rPr>
          <w:rFonts w:hint="default" w:ascii="Times New Roman" w:hAnsi="Times New Roman" w:eastAsia="方正仿宋_GBK" w:cs="Times New Roman"/>
          <w:b w:val="0"/>
          <w:bCs w:val="0"/>
          <w:strike w:val="0"/>
          <w:dstrike w:val="0"/>
          <w:color w:val="000000"/>
          <w:kern w:val="0"/>
          <w:sz w:val="32"/>
          <w:szCs w:val="32"/>
          <w:highlight w:val="none"/>
          <w:u w:val="none"/>
        </w:rPr>
        <w:t>管理办法》）及其他有关法规、规章，制定本指引，项目执行单位应参照执行。</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strike w:val="0"/>
          <w:dstrike w:val="0"/>
          <w:color w:val="000000"/>
          <w:kern w:val="0"/>
          <w:sz w:val="32"/>
          <w:szCs w:val="32"/>
          <w:highlight w:val="none"/>
          <w:u w:val="none"/>
          <w:lang w:eastAsia="zh-CN"/>
        </w:rPr>
      </w:pPr>
      <w:r>
        <w:rPr>
          <w:rFonts w:hint="default" w:ascii="Times New Roman" w:hAnsi="Times New Roman" w:eastAsia="方正黑体_GBK" w:cs="Times New Roman"/>
          <w:b w:val="0"/>
          <w:bCs w:val="0"/>
          <w:strike w:val="0"/>
          <w:dstrike w:val="0"/>
          <w:color w:val="000000"/>
          <w:kern w:val="0"/>
          <w:sz w:val="32"/>
          <w:szCs w:val="32"/>
          <w:highlight w:val="none"/>
          <w:u w:val="none"/>
          <w:lang w:val="en-US" w:eastAsia="zh-CN"/>
        </w:rPr>
        <w:t>一、</w:t>
      </w:r>
      <w:r>
        <w:rPr>
          <w:rFonts w:hint="default" w:ascii="Times New Roman" w:hAnsi="Times New Roman" w:eastAsia="方正黑体_GBK" w:cs="Times New Roman"/>
          <w:b w:val="0"/>
          <w:bCs w:val="0"/>
          <w:strike w:val="0"/>
          <w:dstrike w:val="0"/>
          <w:color w:val="000000"/>
          <w:kern w:val="0"/>
          <w:sz w:val="32"/>
          <w:szCs w:val="32"/>
          <w:highlight w:val="none"/>
          <w:u w:val="none"/>
        </w:rPr>
        <w:t>项目资金管理的原则</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strike w:val="0"/>
          <w:dstrike w:val="0"/>
          <w:color w:val="000000"/>
          <w:kern w:val="0"/>
          <w:sz w:val="32"/>
          <w:szCs w:val="32"/>
          <w:highlight w:val="none"/>
          <w:u w:val="none" w:color="D13434"/>
          <w:lang w:eastAsia="zh-CN"/>
        </w:rPr>
      </w:pPr>
      <w:r>
        <w:rPr>
          <w:rFonts w:hint="default" w:ascii="Times New Roman" w:hAnsi="Times New Roman" w:eastAsia="方正仿宋_GBK" w:cs="Times New Roman"/>
          <w:b w:val="0"/>
          <w:bCs w:val="0"/>
          <w:strike w:val="0"/>
          <w:dstrike w:val="0"/>
          <w:color w:val="000000"/>
          <w:kern w:val="0"/>
          <w:sz w:val="32"/>
          <w:szCs w:val="32"/>
          <w:highlight w:val="none"/>
          <w:u w:val="none" w:color="D13434"/>
          <w:lang w:eastAsia="zh-CN"/>
        </w:rPr>
        <w:t>本指引所述项目资金是指由市三社中心纳入预算管理的成都市福彩公益金资助的社</w:t>
      </w:r>
      <w:r>
        <w:rPr>
          <w:rFonts w:hint="default" w:ascii="Times New Roman" w:hAnsi="Times New Roman" w:eastAsia="方正仿宋_GBK" w:cs="Times New Roman"/>
          <w:b w:val="0"/>
          <w:bCs w:val="0"/>
          <w:strike w:val="0"/>
          <w:dstrike w:val="0"/>
          <w:color w:val="000000"/>
          <w:kern w:val="0"/>
          <w:sz w:val="32"/>
          <w:szCs w:val="32"/>
          <w:highlight w:val="none"/>
          <w:u w:val="none" w:color="D13434"/>
          <w:lang w:val="en-US" w:eastAsia="zh-CN"/>
        </w:rPr>
        <w:t>会</w:t>
      </w:r>
      <w:r>
        <w:rPr>
          <w:rFonts w:hint="default" w:ascii="Times New Roman" w:hAnsi="Times New Roman" w:eastAsia="方正仿宋_GBK" w:cs="Times New Roman"/>
          <w:b w:val="0"/>
          <w:bCs w:val="0"/>
          <w:strike w:val="0"/>
          <w:dstrike w:val="0"/>
          <w:color w:val="000000"/>
          <w:kern w:val="0"/>
          <w:sz w:val="32"/>
          <w:szCs w:val="32"/>
          <w:highlight w:val="none"/>
          <w:u w:val="none" w:color="D13434"/>
          <w:lang w:eastAsia="zh-CN"/>
        </w:rPr>
        <w:t>工</w:t>
      </w:r>
      <w:r>
        <w:rPr>
          <w:rFonts w:hint="default" w:ascii="Times New Roman" w:hAnsi="Times New Roman" w:eastAsia="方正仿宋_GBK" w:cs="Times New Roman"/>
          <w:b w:val="0"/>
          <w:bCs w:val="0"/>
          <w:strike w:val="0"/>
          <w:dstrike w:val="0"/>
          <w:color w:val="000000"/>
          <w:kern w:val="0"/>
          <w:sz w:val="32"/>
          <w:szCs w:val="32"/>
          <w:highlight w:val="none"/>
          <w:u w:val="none" w:color="D13434"/>
          <w:lang w:val="en-US" w:eastAsia="zh-CN"/>
        </w:rPr>
        <w:t>作服务示范</w:t>
      </w:r>
      <w:r>
        <w:rPr>
          <w:rFonts w:hint="default" w:ascii="Times New Roman" w:hAnsi="Times New Roman" w:eastAsia="方正仿宋_GBK" w:cs="Times New Roman"/>
          <w:b w:val="0"/>
          <w:bCs w:val="0"/>
          <w:strike w:val="0"/>
          <w:dstrike w:val="0"/>
          <w:color w:val="000000"/>
          <w:kern w:val="0"/>
          <w:sz w:val="32"/>
          <w:szCs w:val="32"/>
          <w:highlight w:val="none"/>
          <w:u w:val="none" w:color="D13434"/>
          <w:lang w:eastAsia="zh-CN"/>
        </w:rPr>
        <w:t>项目、社</w:t>
      </w:r>
      <w:r>
        <w:rPr>
          <w:rFonts w:hint="default" w:ascii="Times New Roman" w:hAnsi="Times New Roman" w:eastAsia="方正仿宋_GBK" w:cs="Times New Roman"/>
          <w:b w:val="0"/>
          <w:bCs w:val="0"/>
          <w:strike w:val="0"/>
          <w:dstrike w:val="0"/>
          <w:color w:val="000000"/>
          <w:kern w:val="0"/>
          <w:sz w:val="32"/>
          <w:szCs w:val="32"/>
          <w:highlight w:val="none"/>
          <w:u w:val="none" w:color="D13434"/>
          <w:lang w:val="en-US" w:eastAsia="zh-CN"/>
        </w:rPr>
        <w:t>会</w:t>
      </w:r>
      <w:r>
        <w:rPr>
          <w:rFonts w:hint="default" w:ascii="Times New Roman" w:hAnsi="Times New Roman" w:eastAsia="方正仿宋_GBK" w:cs="Times New Roman"/>
          <w:b w:val="0"/>
          <w:bCs w:val="0"/>
          <w:strike w:val="0"/>
          <w:dstrike w:val="0"/>
          <w:color w:val="000000"/>
          <w:kern w:val="0"/>
          <w:sz w:val="32"/>
          <w:szCs w:val="32"/>
          <w:highlight w:val="none"/>
          <w:u w:val="none" w:color="D13434"/>
          <w:lang w:eastAsia="zh-CN"/>
        </w:rPr>
        <w:t>工</w:t>
      </w:r>
      <w:r>
        <w:rPr>
          <w:rFonts w:hint="default" w:ascii="Times New Roman" w:hAnsi="Times New Roman" w:eastAsia="方正仿宋_GBK" w:cs="Times New Roman"/>
          <w:b w:val="0"/>
          <w:bCs w:val="0"/>
          <w:strike w:val="0"/>
          <w:dstrike w:val="0"/>
          <w:color w:val="000000"/>
          <w:kern w:val="0"/>
          <w:sz w:val="32"/>
          <w:szCs w:val="32"/>
          <w:highlight w:val="none"/>
          <w:u w:val="none" w:color="D13434"/>
          <w:lang w:val="en-US" w:eastAsia="zh-CN"/>
        </w:rPr>
        <w:t>作实务实训项目和成都市城乡社区居民自治组织民生微项目的</w:t>
      </w:r>
      <w:r>
        <w:rPr>
          <w:rFonts w:hint="default" w:ascii="Times New Roman" w:hAnsi="Times New Roman" w:eastAsia="方正仿宋_GBK" w:cs="Times New Roman"/>
          <w:b w:val="0"/>
          <w:bCs w:val="0"/>
          <w:strike w:val="0"/>
          <w:dstrike w:val="0"/>
          <w:color w:val="000000"/>
          <w:kern w:val="0"/>
          <w:sz w:val="32"/>
          <w:szCs w:val="32"/>
          <w:highlight w:val="none"/>
          <w:u w:val="none" w:color="D13434"/>
          <w:lang w:eastAsia="zh-CN"/>
        </w:rPr>
        <w:t>资金。</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strike w:val="0"/>
          <w:dstrike w:val="0"/>
          <w:color w:val="000000"/>
          <w:kern w:val="0"/>
          <w:sz w:val="32"/>
          <w:szCs w:val="32"/>
          <w:highlight w:val="none"/>
          <w:u w:val="none" w:color="D13434"/>
          <w:lang w:eastAsia="zh-CN"/>
        </w:rPr>
      </w:pPr>
      <w:r>
        <w:rPr>
          <w:rFonts w:hint="default" w:ascii="Times New Roman" w:hAnsi="Times New Roman" w:eastAsia="方正仿宋_GBK" w:cs="Times New Roman"/>
          <w:b w:val="0"/>
          <w:bCs w:val="0"/>
          <w:strike w:val="0"/>
          <w:dstrike w:val="0"/>
          <w:color w:val="000000"/>
          <w:kern w:val="0"/>
          <w:sz w:val="32"/>
          <w:szCs w:val="32"/>
          <w:highlight w:val="none"/>
          <w:u w:val="none" w:color="D13434"/>
          <w:lang w:eastAsia="zh-CN"/>
        </w:rPr>
        <w:t>项目允许配套资金。配套资金是指执行机构自筹用于本资助项目开展，且能纳入本项目统一核算的资金。执行机构从其他单位取得的有其他指定用途的专项资金不</w:t>
      </w:r>
      <w:r>
        <w:rPr>
          <w:rFonts w:hint="default" w:ascii="Times New Roman" w:hAnsi="Times New Roman" w:eastAsia="方正仿宋_GBK" w:cs="Times New Roman"/>
          <w:b w:val="0"/>
          <w:bCs w:val="0"/>
          <w:strike w:val="0"/>
          <w:dstrike w:val="0"/>
          <w:color w:val="000000"/>
          <w:kern w:val="0"/>
          <w:sz w:val="32"/>
          <w:szCs w:val="32"/>
          <w:highlight w:val="none"/>
          <w:u w:val="none" w:color="D13434"/>
          <w:lang w:val="en-US" w:eastAsia="zh-CN"/>
        </w:rPr>
        <w:t>得</w:t>
      </w:r>
      <w:r>
        <w:rPr>
          <w:rFonts w:hint="default" w:ascii="Times New Roman" w:hAnsi="Times New Roman" w:eastAsia="方正仿宋_GBK" w:cs="Times New Roman"/>
          <w:b w:val="0"/>
          <w:bCs w:val="0"/>
          <w:strike w:val="0"/>
          <w:dstrike w:val="0"/>
          <w:color w:val="000000"/>
          <w:kern w:val="0"/>
          <w:sz w:val="32"/>
          <w:szCs w:val="32"/>
          <w:highlight w:val="none"/>
          <w:u w:val="none" w:color="D13434"/>
          <w:lang w:eastAsia="zh-CN"/>
        </w:rPr>
        <w:t>作为本项目的配套资金。</w:t>
      </w:r>
    </w:p>
    <w:p>
      <w:pPr>
        <w:pStyle w:val="2"/>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项目资金的使用应符合《</w:t>
      </w:r>
      <w:r>
        <w:rPr>
          <w:rFonts w:hint="default" w:ascii="Times New Roman" w:hAnsi="Times New Roman" w:eastAsia="方正仿宋_GBK" w:cs="Times New Roman"/>
          <w:b w:val="0"/>
          <w:bCs w:val="0"/>
          <w:color w:val="000000"/>
          <w:kern w:val="0"/>
          <w:sz w:val="32"/>
          <w:szCs w:val="32"/>
          <w:highlight w:val="none"/>
          <w:lang w:eastAsia="zh-CN"/>
        </w:rPr>
        <w:t>资金</w:t>
      </w:r>
      <w:r>
        <w:rPr>
          <w:rFonts w:hint="default" w:ascii="Times New Roman" w:hAnsi="Times New Roman" w:eastAsia="方正仿宋_GBK" w:cs="Times New Roman"/>
          <w:b w:val="0"/>
          <w:bCs w:val="0"/>
          <w:color w:val="000000"/>
          <w:kern w:val="0"/>
          <w:sz w:val="32"/>
          <w:szCs w:val="32"/>
          <w:highlight w:val="none"/>
        </w:rPr>
        <w:t>管理办法》的规定，全部用于开展符合规定的</w:t>
      </w:r>
      <w:r>
        <w:rPr>
          <w:rFonts w:hint="default" w:ascii="Times New Roman" w:hAnsi="Times New Roman" w:eastAsia="方正仿宋_GBK" w:cs="Times New Roman"/>
          <w:b w:val="0"/>
          <w:bCs w:val="0"/>
          <w:color w:val="000000"/>
          <w:kern w:val="0"/>
          <w:sz w:val="32"/>
          <w:szCs w:val="32"/>
          <w:highlight w:val="none"/>
          <w:lang w:eastAsia="zh-CN"/>
        </w:rPr>
        <w:t>项目</w:t>
      </w:r>
      <w:r>
        <w:rPr>
          <w:rFonts w:hint="default" w:ascii="Times New Roman" w:hAnsi="Times New Roman" w:eastAsia="方正仿宋_GBK" w:cs="Times New Roman"/>
          <w:b w:val="0"/>
          <w:bCs w:val="0"/>
          <w:color w:val="000000"/>
          <w:kern w:val="0"/>
          <w:sz w:val="32"/>
          <w:szCs w:val="32"/>
          <w:highlight w:val="none"/>
        </w:rPr>
        <w:t>，管理上应遵循以下原则：</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1.</w:t>
      </w:r>
      <w:r>
        <w:rPr>
          <w:rFonts w:hint="default" w:ascii="Times New Roman" w:hAnsi="Times New Roman" w:cs="Times New Roman"/>
          <w:b w:val="0"/>
          <w:bCs w:val="0"/>
          <w:color w:val="000000"/>
          <w:kern w:val="0"/>
          <w:sz w:val="32"/>
          <w:szCs w:val="32"/>
          <w:highlight w:val="none"/>
          <w:lang w:val="en-US" w:eastAsia="zh-CN"/>
        </w:rPr>
        <w:t xml:space="preserve"> </w:t>
      </w:r>
      <w:r>
        <w:rPr>
          <w:rFonts w:hint="default" w:ascii="Times New Roman" w:hAnsi="Times New Roman" w:eastAsia="方正仿宋_GBK" w:cs="Times New Roman"/>
          <w:b w:val="0"/>
          <w:bCs w:val="0"/>
          <w:color w:val="000000"/>
          <w:kern w:val="0"/>
          <w:sz w:val="32"/>
          <w:szCs w:val="32"/>
          <w:highlight w:val="none"/>
        </w:rPr>
        <w:t>合法性：项目资金的使用应遵守国家法律、法规的规定，符合项目资金使用管理办法的要求。</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lang w:val="en-US" w:eastAsia="zh-CN"/>
        </w:rPr>
        <w:t>2</w:t>
      </w:r>
      <w:r>
        <w:rPr>
          <w:rFonts w:hint="default" w:ascii="Times New Roman" w:hAnsi="Times New Roman" w:eastAsia="方正仿宋_GBK" w:cs="Times New Roman"/>
          <w:b w:val="0"/>
          <w:bCs w:val="0"/>
          <w:color w:val="000000"/>
          <w:kern w:val="0"/>
          <w:sz w:val="32"/>
          <w:szCs w:val="32"/>
          <w:highlight w:val="none"/>
        </w:rPr>
        <w:t>.</w:t>
      </w:r>
      <w:r>
        <w:rPr>
          <w:rFonts w:hint="default" w:ascii="Times New Roman" w:hAnsi="Times New Roman" w:cs="Times New Roman"/>
          <w:b w:val="0"/>
          <w:bCs w:val="0"/>
          <w:color w:val="000000"/>
          <w:kern w:val="0"/>
          <w:sz w:val="32"/>
          <w:szCs w:val="32"/>
          <w:highlight w:val="none"/>
          <w:lang w:val="en-US" w:eastAsia="zh-CN"/>
        </w:rPr>
        <w:t xml:space="preserve"> </w:t>
      </w:r>
      <w:r>
        <w:rPr>
          <w:rFonts w:hint="default" w:ascii="Times New Roman" w:hAnsi="Times New Roman" w:eastAsia="方正仿宋_GBK" w:cs="Times New Roman"/>
          <w:b w:val="0"/>
          <w:bCs w:val="0"/>
          <w:color w:val="000000"/>
          <w:kern w:val="0"/>
          <w:sz w:val="32"/>
          <w:szCs w:val="32"/>
          <w:highlight w:val="none"/>
        </w:rPr>
        <w:t>经济合理：项目资金使用和支出要厉行勤俭节约，应严格按照规定的范围和开支标准执行，力争做到经济、合理、高效。</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lang w:val="en-US" w:eastAsia="zh-CN"/>
        </w:rPr>
        <w:t>3</w:t>
      </w:r>
      <w:r>
        <w:rPr>
          <w:rFonts w:hint="default" w:ascii="Times New Roman" w:hAnsi="Times New Roman" w:eastAsia="方正仿宋_GBK" w:cs="Times New Roman"/>
          <w:b w:val="0"/>
          <w:bCs w:val="0"/>
          <w:color w:val="000000"/>
          <w:kern w:val="0"/>
          <w:sz w:val="32"/>
          <w:szCs w:val="32"/>
          <w:highlight w:val="none"/>
        </w:rPr>
        <w:t>.</w:t>
      </w:r>
      <w:r>
        <w:rPr>
          <w:rFonts w:hint="default" w:ascii="Times New Roman" w:hAnsi="Times New Roman" w:cs="Times New Roman"/>
          <w:b w:val="0"/>
          <w:bCs w:val="0"/>
          <w:color w:val="000000"/>
          <w:kern w:val="0"/>
          <w:sz w:val="32"/>
          <w:szCs w:val="32"/>
          <w:highlight w:val="none"/>
          <w:lang w:val="en-US" w:eastAsia="zh-CN"/>
        </w:rPr>
        <w:t xml:space="preserve"> </w:t>
      </w:r>
      <w:r>
        <w:rPr>
          <w:rFonts w:hint="default" w:ascii="Times New Roman" w:hAnsi="Times New Roman" w:eastAsia="方正仿宋_GBK" w:cs="Times New Roman"/>
          <w:b w:val="0"/>
          <w:bCs w:val="0"/>
          <w:color w:val="000000"/>
          <w:kern w:val="0"/>
          <w:sz w:val="32"/>
          <w:szCs w:val="32"/>
          <w:highlight w:val="none"/>
        </w:rPr>
        <w:t>专款专用：项目资金使用应以项目申报书确定的工作目标和承诺为依据，全部用于申报书所规定的</w:t>
      </w:r>
      <w:r>
        <w:rPr>
          <w:rFonts w:hint="default" w:ascii="Times New Roman" w:hAnsi="Times New Roman" w:eastAsia="方正仿宋_GBK" w:cs="Times New Roman"/>
          <w:b w:val="0"/>
          <w:bCs w:val="0"/>
          <w:color w:val="000000"/>
          <w:kern w:val="0"/>
          <w:sz w:val="32"/>
          <w:szCs w:val="32"/>
          <w:highlight w:val="none"/>
          <w:lang w:eastAsia="zh-CN"/>
        </w:rPr>
        <w:t>项目</w:t>
      </w:r>
      <w:r>
        <w:rPr>
          <w:rFonts w:hint="default" w:ascii="Times New Roman" w:hAnsi="Times New Roman" w:eastAsia="方正仿宋_GBK" w:cs="Times New Roman"/>
          <w:b w:val="0"/>
          <w:bCs w:val="0"/>
          <w:color w:val="000000"/>
          <w:kern w:val="0"/>
          <w:sz w:val="32"/>
          <w:szCs w:val="32"/>
          <w:highlight w:val="none"/>
        </w:rPr>
        <w:t>活动，不得挪作他用，也不得挪用其他项目资金。</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570" w:lineRule="exact"/>
        <w:ind w:firstLine="640" w:firstLineChars="200"/>
        <w:textAlignment w:val="auto"/>
        <w:rPr>
          <w:rFonts w:hint="default" w:ascii="Times New Roman" w:hAnsi="Times New Roman" w:eastAsia="方正仿宋_GBK" w:cs="Times New Roman"/>
          <w:b w:val="0"/>
          <w:bCs w:val="0"/>
          <w:sz w:val="32"/>
          <w:szCs w:val="32"/>
          <w:highlight w:val="none"/>
          <w:lang w:val="en-US" w:eastAsia="zh-CN"/>
        </w:rPr>
      </w:pPr>
      <w:r>
        <w:rPr>
          <w:rFonts w:hint="default" w:ascii="Times New Roman" w:hAnsi="Times New Roman" w:eastAsia="方正仿宋_GBK" w:cs="Times New Roman"/>
          <w:b w:val="0"/>
          <w:bCs w:val="0"/>
          <w:color w:val="000000"/>
          <w:kern w:val="0"/>
          <w:sz w:val="32"/>
          <w:szCs w:val="32"/>
          <w:highlight w:val="none"/>
          <w:lang w:val="en-US" w:eastAsia="zh-CN"/>
        </w:rPr>
        <w:t>4.</w:t>
      </w:r>
      <w:r>
        <w:rPr>
          <w:rFonts w:hint="default" w:ascii="Times New Roman" w:hAnsi="Times New Roman" w:cs="Times New Roman"/>
          <w:b w:val="0"/>
          <w:bCs w:val="0"/>
          <w:color w:val="000000"/>
          <w:kern w:val="0"/>
          <w:sz w:val="32"/>
          <w:szCs w:val="32"/>
          <w:highlight w:val="none"/>
          <w:lang w:val="en-US" w:eastAsia="zh-CN"/>
        </w:rPr>
        <w:t xml:space="preserve"> </w:t>
      </w:r>
      <w:r>
        <w:rPr>
          <w:rFonts w:hint="default" w:ascii="Times New Roman" w:hAnsi="Times New Roman" w:eastAsia="方正仿宋_GBK" w:cs="Times New Roman"/>
          <w:b w:val="0"/>
          <w:bCs w:val="0"/>
          <w:color w:val="000000"/>
          <w:kern w:val="0"/>
          <w:sz w:val="32"/>
          <w:szCs w:val="32"/>
          <w:highlight w:val="none"/>
          <w:lang w:val="en-US" w:eastAsia="zh-CN"/>
        </w:rPr>
        <w:t>专项核算：专项</w:t>
      </w:r>
      <w:r>
        <w:rPr>
          <w:rFonts w:hint="default" w:ascii="Times New Roman" w:hAnsi="Times New Roman" w:eastAsia="方正仿宋_GBK" w:cs="Times New Roman"/>
          <w:b w:val="0"/>
          <w:bCs w:val="0"/>
          <w:color w:val="000000"/>
          <w:kern w:val="0"/>
          <w:sz w:val="32"/>
          <w:szCs w:val="32"/>
          <w:highlight w:val="none"/>
        </w:rPr>
        <w:t>核算是指为项目设立独立的收支会计科目，核算项目收入、支出和结余。</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黑体_GBK" w:cs="Times New Roman"/>
          <w:b w:val="0"/>
          <w:bCs w:val="0"/>
          <w:strike w:val="0"/>
          <w:dstrike w:val="0"/>
          <w:color w:val="000000"/>
          <w:kern w:val="0"/>
          <w:sz w:val="32"/>
          <w:szCs w:val="32"/>
          <w:highlight w:val="none"/>
          <w:u w:val="none"/>
          <w:lang w:val="en-US" w:eastAsia="zh-CN"/>
        </w:rPr>
      </w:pPr>
      <w:r>
        <w:rPr>
          <w:rFonts w:hint="default" w:ascii="Times New Roman" w:hAnsi="Times New Roman" w:eastAsia="方正黑体_GBK" w:cs="Times New Roman"/>
          <w:b w:val="0"/>
          <w:bCs w:val="0"/>
          <w:strike w:val="0"/>
          <w:dstrike w:val="0"/>
          <w:color w:val="000000"/>
          <w:kern w:val="0"/>
          <w:sz w:val="32"/>
          <w:szCs w:val="32"/>
          <w:highlight w:val="none"/>
          <w:u w:val="none"/>
          <w:lang w:val="en-US" w:eastAsia="zh-CN"/>
        </w:rPr>
        <w:t>二、项目预算管理</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楷体_GBK" w:cs="Times New Roman"/>
          <w:b w:val="0"/>
          <w:bCs w:val="0"/>
          <w:color w:val="000000"/>
          <w:kern w:val="0"/>
          <w:sz w:val="32"/>
          <w:szCs w:val="32"/>
          <w:highlight w:val="none"/>
        </w:rPr>
      </w:pPr>
      <w:r>
        <w:rPr>
          <w:rFonts w:hint="default" w:ascii="Times New Roman" w:hAnsi="Times New Roman" w:eastAsia="方正楷体_GBK" w:cs="Times New Roman"/>
          <w:b w:val="0"/>
          <w:bCs w:val="0"/>
          <w:color w:val="000000"/>
          <w:kern w:val="0"/>
          <w:sz w:val="32"/>
          <w:szCs w:val="32"/>
          <w:highlight w:val="none"/>
        </w:rPr>
        <w:t>（一）项目预算的编制</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立项单位应当在做好调查研究、科学设计的基础上，合理编制项目资金来源和使用预算以保证资金使用的规范和有效</w:t>
      </w:r>
      <w:r>
        <w:rPr>
          <w:rFonts w:hint="default" w:ascii="Times New Roman" w:hAnsi="Times New Roman" w:eastAsia="方正仿宋_GBK" w:cs="Times New Roman"/>
          <w:b w:val="0"/>
          <w:bCs w:val="0"/>
          <w:color w:val="000000"/>
          <w:kern w:val="0"/>
          <w:sz w:val="32"/>
          <w:szCs w:val="32"/>
          <w:highlight w:val="none"/>
          <w:lang w:eastAsia="zh-CN"/>
        </w:rPr>
        <w:t>。</w:t>
      </w:r>
      <w:r>
        <w:rPr>
          <w:rFonts w:hint="default" w:ascii="Times New Roman" w:hAnsi="Times New Roman" w:eastAsia="方正仿宋_GBK" w:cs="Times New Roman"/>
          <w:b w:val="0"/>
          <w:bCs w:val="0"/>
          <w:color w:val="000000"/>
          <w:kern w:val="0"/>
          <w:sz w:val="32"/>
          <w:szCs w:val="32"/>
          <w:highlight w:val="none"/>
        </w:rPr>
        <w:t>项目不资助发放救助款、奖学金</w:t>
      </w:r>
      <w:r>
        <w:rPr>
          <w:rFonts w:hint="default" w:ascii="Times New Roman" w:hAnsi="Times New Roman" w:eastAsia="方正仿宋_GBK" w:cs="Times New Roman"/>
          <w:b w:val="0"/>
          <w:bCs w:val="0"/>
          <w:color w:val="000000"/>
          <w:kern w:val="0"/>
          <w:sz w:val="32"/>
          <w:szCs w:val="32"/>
          <w:highlight w:val="none"/>
          <w:lang w:eastAsia="zh-CN"/>
        </w:rPr>
        <w:t>、</w:t>
      </w:r>
      <w:r>
        <w:rPr>
          <w:rFonts w:hint="default" w:ascii="Times New Roman" w:hAnsi="Times New Roman" w:eastAsia="方正仿宋_GBK" w:cs="Times New Roman"/>
          <w:b w:val="0"/>
          <w:bCs w:val="0"/>
          <w:color w:val="000000"/>
          <w:kern w:val="0"/>
          <w:sz w:val="32"/>
          <w:szCs w:val="32"/>
          <w:highlight w:val="none"/>
        </w:rPr>
        <w:t>设备购置、基</w:t>
      </w:r>
      <w:r>
        <w:rPr>
          <w:rFonts w:hint="default" w:ascii="Times New Roman" w:hAnsi="Times New Roman" w:eastAsia="方正仿宋_GBK" w:cs="Times New Roman"/>
          <w:b w:val="0"/>
          <w:bCs w:val="0"/>
          <w:color w:val="000000"/>
          <w:kern w:val="0"/>
          <w:sz w:val="32"/>
          <w:szCs w:val="32"/>
          <w:highlight w:val="none"/>
          <w:lang w:val="en-US" w:eastAsia="zh-CN"/>
        </w:rPr>
        <w:t>础建设</w:t>
      </w:r>
      <w:r>
        <w:rPr>
          <w:rFonts w:hint="default" w:ascii="Times New Roman" w:hAnsi="Times New Roman" w:eastAsia="方正仿宋_GBK" w:cs="Times New Roman"/>
          <w:b w:val="0"/>
          <w:bCs w:val="0"/>
          <w:color w:val="000000"/>
          <w:kern w:val="0"/>
          <w:sz w:val="32"/>
          <w:szCs w:val="32"/>
          <w:highlight w:val="none"/>
        </w:rPr>
        <w:t>、</w:t>
      </w:r>
      <w:r>
        <w:rPr>
          <w:rFonts w:hint="default" w:ascii="Times New Roman" w:hAnsi="Times New Roman" w:eastAsia="方正仿宋_GBK" w:cs="Times New Roman"/>
          <w:b w:val="0"/>
          <w:bCs w:val="0"/>
          <w:color w:val="000000"/>
          <w:kern w:val="0"/>
          <w:sz w:val="32"/>
          <w:szCs w:val="32"/>
          <w:highlight w:val="none"/>
          <w:lang w:val="en-US" w:eastAsia="zh-CN"/>
        </w:rPr>
        <w:t>捐赠</w:t>
      </w:r>
      <w:r>
        <w:rPr>
          <w:rFonts w:hint="default" w:ascii="Times New Roman" w:hAnsi="Times New Roman" w:eastAsia="方正仿宋_GBK" w:cs="Times New Roman"/>
          <w:b w:val="0"/>
          <w:bCs w:val="0"/>
          <w:color w:val="000000"/>
          <w:kern w:val="0"/>
          <w:sz w:val="32"/>
          <w:szCs w:val="32"/>
          <w:highlight w:val="none"/>
        </w:rPr>
        <w:t>、投资、考察旅游、软件系统开发、种植养殖</w:t>
      </w:r>
      <w:r>
        <w:rPr>
          <w:rFonts w:hint="default" w:ascii="Times New Roman" w:hAnsi="Times New Roman" w:eastAsia="方正仿宋_GBK" w:cs="Times New Roman"/>
          <w:b w:val="0"/>
          <w:bCs w:val="0"/>
          <w:color w:val="000000"/>
          <w:kern w:val="0"/>
          <w:sz w:val="32"/>
          <w:szCs w:val="32"/>
          <w:highlight w:val="none"/>
          <w:lang w:val="en-US" w:eastAsia="zh-CN"/>
        </w:rPr>
        <w:t>生产资料</w:t>
      </w:r>
      <w:r>
        <w:rPr>
          <w:rFonts w:hint="default" w:ascii="Times New Roman" w:hAnsi="Times New Roman" w:eastAsia="方正仿宋_GBK" w:cs="Times New Roman"/>
          <w:b w:val="0"/>
          <w:bCs w:val="0"/>
          <w:color w:val="000000"/>
          <w:kern w:val="0"/>
          <w:sz w:val="32"/>
          <w:szCs w:val="32"/>
          <w:highlight w:val="none"/>
        </w:rPr>
        <w:t>等</w:t>
      </w:r>
      <w:r>
        <w:rPr>
          <w:rFonts w:hint="default" w:ascii="Times New Roman" w:hAnsi="Times New Roman" w:eastAsia="方正仿宋_GBK" w:cs="Times New Roman"/>
          <w:b w:val="0"/>
          <w:bCs w:val="0"/>
          <w:color w:val="000000"/>
          <w:kern w:val="0"/>
          <w:sz w:val="32"/>
          <w:szCs w:val="32"/>
          <w:highlight w:val="none"/>
          <w:lang w:val="en-US" w:eastAsia="zh-CN"/>
        </w:rPr>
        <w:t>费用</w:t>
      </w:r>
      <w:r>
        <w:rPr>
          <w:rFonts w:hint="default" w:ascii="Times New Roman" w:hAnsi="Times New Roman" w:eastAsia="方正仿宋_GBK" w:cs="Times New Roman"/>
          <w:b w:val="0"/>
          <w:bCs w:val="0"/>
          <w:color w:val="000000"/>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编制预算时，立项单位应在“项目预算</w:t>
      </w:r>
      <w:r>
        <w:rPr>
          <w:rFonts w:hint="default" w:ascii="Times New Roman" w:hAnsi="Times New Roman" w:eastAsia="方正仿宋_GBK" w:cs="Times New Roman"/>
          <w:b w:val="0"/>
          <w:bCs w:val="0"/>
          <w:color w:val="000000"/>
          <w:kern w:val="0"/>
          <w:sz w:val="32"/>
          <w:szCs w:val="32"/>
          <w:highlight w:val="none"/>
          <w:lang w:val="en-US" w:eastAsia="zh-CN"/>
        </w:rPr>
        <w:t>表</w:t>
      </w:r>
      <w:r>
        <w:rPr>
          <w:rFonts w:hint="default" w:ascii="Times New Roman" w:hAnsi="Times New Roman" w:eastAsia="方正仿宋_GBK" w:cs="Times New Roman"/>
          <w:b w:val="0"/>
          <w:bCs w:val="0"/>
          <w:color w:val="000000"/>
          <w:kern w:val="0"/>
          <w:sz w:val="32"/>
          <w:szCs w:val="32"/>
          <w:highlight w:val="none"/>
        </w:rPr>
        <w:t>”中列明项目主要内容、实施区域、服务类型、受益群体、受益人数和次数、费用种类和标准，编制</w:t>
      </w:r>
      <w:r>
        <w:rPr>
          <w:rFonts w:hint="default" w:ascii="Times New Roman" w:hAnsi="Times New Roman" w:eastAsia="方正仿宋_GBK" w:cs="Times New Roman"/>
          <w:b w:val="0"/>
          <w:bCs w:val="0"/>
          <w:color w:val="000000"/>
          <w:kern w:val="0"/>
          <w:sz w:val="32"/>
          <w:szCs w:val="32"/>
          <w:highlight w:val="none"/>
          <w:lang w:eastAsia="zh-CN"/>
        </w:rPr>
        <w:t>项目资金</w:t>
      </w:r>
      <w:r>
        <w:rPr>
          <w:rFonts w:hint="default" w:ascii="Times New Roman" w:hAnsi="Times New Roman" w:eastAsia="方正仿宋_GBK" w:cs="Times New Roman"/>
          <w:b w:val="0"/>
          <w:bCs w:val="0"/>
          <w:color w:val="000000"/>
          <w:kern w:val="0"/>
          <w:sz w:val="32"/>
          <w:szCs w:val="32"/>
          <w:highlight w:val="none"/>
        </w:rPr>
        <w:t>使用预算，并按</w:t>
      </w:r>
      <w:r>
        <w:rPr>
          <w:rFonts w:hint="default" w:ascii="Times New Roman" w:hAnsi="Times New Roman" w:eastAsia="方正仿宋_GBK" w:cs="Times New Roman"/>
          <w:b w:val="0"/>
          <w:bCs w:val="0"/>
          <w:color w:val="000000"/>
          <w:kern w:val="0"/>
          <w:sz w:val="32"/>
          <w:szCs w:val="32"/>
          <w:highlight w:val="none"/>
          <w:lang w:eastAsia="zh-CN"/>
        </w:rPr>
        <w:t>“</w:t>
      </w:r>
      <w:r>
        <w:rPr>
          <w:rFonts w:hint="default" w:ascii="Times New Roman" w:hAnsi="Times New Roman" w:eastAsia="方正仿宋_GBK" w:cs="Times New Roman"/>
          <w:b w:val="0"/>
          <w:bCs w:val="0"/>
          <w:color w:val="000000"/>
          <w:kern w:val="0"/>
          <w:sz w:val="32"/>
          <w:szCs w:val="32"/>
          <w:highlight w:val="none"/>
          <w:lang w:val="en-US" w:eastAsia="zh-CN"/>
        </w:rPr>
        <w:t>工资性支出”</w:t>
      </w:r>
      <w:r>
        <w:rPr>
          <w:rFonts w:hint="default" w:ascii="Times New Roman" w:hAnsi="Times New Roman" w:eastAsia="方正仿宋_GBK" w:cs="Times New Roman"/>
          <w:b w:val="0"/>
          <w:bCs w:val="0"/>
          <w:color w:val="000000"/>
          <w:kern w:val="0"/>
          <w:sz w:val="32"/>
          <w:szCs w:val="32"/>
          <w:highlight w:val="none"/>
          <w:lang w:eastAsia="zh-CN"/>
        </w:rPr>
        <w:t>“项目活动</w:t>
      </w:r>
      <w:r>
        <w:rPr>
          <w:rFonts w:hint="default" w:ascii="Times New Roman" w:hAnsi="Times New Roman" w:eastAsia="方正仿宋_GBK" w:cs="Times New Roman"/>
          <w:b w:val="0"/>
          <w:bCs w:val="0"/>
          <w:color w:val="000000"/>
          <w:kern w:val="0"/>
          <w:sz w:val="32"/>
          <w:szCs w:val="32"/>
          <w:highlight w:val="none"/>
        </w:rPr>
        <w:t>支出”“</w:t>
      </w:r>
      <w:r>
        <w:rPr>
          <w:rFonts w:hint="default" w:ascii="Times New Roman" w:hAnsi="Times New Roman" w:eastAsia="方正仿宋_GBK" w:cs="Times New Roman"/>
          <w:b w:val="0"/>
          <w:bCs w:val="0"/>
          <w:color w:val="000000"/>
          <w:kern w:val="0"/>
          <w:sz w:val="32"/>
          <w:szCs w:val="32"/>
          <w:highlight w:val="none"/>
          <w:lang w:val="en-US" w:eastAsia="zh-CN"/>
        </w:rPr>
        <w:t>其他</w:t>
      </w:r>
      <w:r>
        <w:rPr>
          <w:rFonts w:hint="default" w:ascii="Times New Roman" w:hAnsi="Times New Roman" w:eastAsia="方正仿宋_GBK" w:cs="Times New Roman"/>
          <w:b w:val="0"/>
          <w:bCs w:val="0"/>
          <w:color w:val="000000"/>
          <w:kern w:val="0"/>
          <w:sz w:val="32"/>
          <w:szCs w:val="32"/>
          <w:highlight w:val="none"/>
        </w:rPr>
        <w:t>费用”分类别进行明细列报。具体编制要求如下：</w:t>
      </w:r>
    </w:p>
    <w:p>
      <w:pPr>
        <w:keepNext w:val="0"/>
        <w:keepLines w:val="0"/>
        <w:pageBreakBefore w:val="0"/>
        <w:widowControl w:val="0"/>
        <w:numPr>
          <w:ilvl w:val="-1"/>
          <w:numId w:val="0"/>
        </w:numPr>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lang w:val="en-US" w:eastAsia="zh-CN"/>
        </w:rPr>
      </w:pPr>
      <w:r>
        <w:rPr>
          <w:rFonts w:hint="default" w:ascii="Times New Roman" w:hAnsi="Times New Roman" w:eastAsia="方正仿宋_GBK" w:cs="Times New Roman"/>
          <w:b w:val="0"/>
          <w:bCs w:val="0"/>
          <w:color w:val="000000"/>
          <w:kern w:val="0"/>
          <w:sz w:val="32"/>
          <w:szCs w:val="32"/>
          <w:highlight w:val="none"/>
          <w:lang w:val="en-US" w:eastAsia="zh-CN"/>
        </w:rPr>
        <w:t>1.</w:t>
      </w:r>
      <w:r>
        <w:rPr>
          <w:rFonts w:hint="default" w:ascii="Times New Roman" w:hAnsi="Times New Roman" w:cs="Times New Roman"/>
          <w:b w:val="0"/>
          <w:bCs w:val="0"/>
          <w:color w:val="000000"/>
          <w:kern w:val="0"/>
          <w:sz w:val="32"/>
          <w:szCs w:val="32"/>
          <w:highlight w:val="none"/>
          <w:lang w:val="en-US" w:eastAsia="zh-CN"/>
        </w:rPr>
        <w:t xml:space="preserve"> </w:t>
      </w:r>
      <w:r>
        <w:rPr>
          <w:rFonts w:hint="default" w:ascii="Times New Roman" w:hAnsi="Times New Roman" w:eastAsia="方正仿宋_GBK" w:cs="Times New Roman"/>
          <w:b w:val="0"/>
          <w:bCs w:val="0"/>
          <w:color w:val="000000"/>
          <w:kern w:val="0"/>
          <w:sz w:val="32"/>
          <w:szCs w:val="32"/>
          <w:highlight w:val="none"/>
          <w:lang w:val="en-US" w:eastAsia="zh-CN"/>
        </w:rPr>
        <w:t>工资性支出</w:t>
      </w:r>
    </w:p>
    <w:p>
      <w:pPr>
        <w:keepNext w:val="0"/>
        <w:keepLines w:val="0"/>
        <w:pageBreakBefore w:val="0"/>
        <w:widowControl w:val="0"/>
        <w:kinsoku/>
        <w:wordWrap/>
        <w:overflowPunct/>
        <w:topLinePunct w:val="0"/>
        <w:autoSpaceDE/>
        <w:autoSpaceDN/>
        <w:bidi w:val="0"/>
        <w:adjustRightInd/>
        <w:snapToGrid/>
        <w:ind w:firstLine="519" w:firstLineChars="0"/>
        <w:jc w:val="left"/>
        <w:textAlignment w:val="auto"/>
        <w:rPr>
          <w:rFonts w:hint="default" w:ascii="Times New Roman" w:hAnsi="Times New Roman" w:eastAsia="方正仿宋_GBK" w:cs="Times New Roman"/>
          <w:b w:val="0"/>
          <w:bCs w:val="0"/>
          <w:sz w:val="32"/>
          <w:szCs w:val="32"/>
          <w:highlight w:val="none"/>
          <w:lang w:val="en-US" w:eastAsia="zh-CN"/>
        </w:rPr>
      </w:pPr>
      <w:r>
        <w:rPr>
          <w:rFonts w:hint="default" w:ascii="Times New Roman" w:hAnsi="Times New Roman" w:eastAsia="方正仿宋_GBK" w:cs="Times New Roman"/>
          <w:b w:val="0"/>
          <w:bCs w:val="0"/>
          <w:sz w:val="32"/>
          <w:szCs w:val="32"/>
          <w:highlight w:val="none"/>
        </w:rPr>
        <w:t>工资性支出是指</w:t>
      </w:r>
      <w:r>
        <w:rPr>
          <w:rFonts w:hint="default" w:ascii="Times New Roman" w:hAnsi="Times New Roman" w:eastAsia="方正仿宋_GBK" w:cs="Times New Roman"/>
          <w:b w:val="0"/>
          <w:bCs w:val="0"/>
          <w:sz w:val="32"/>
          <w:szCs w:val="32"/>
          <w:highlight w:val="none"/>
          <w:lang w:val="en-US" w:eastAsia="zh-CN"/>
        </w:rPr>
        <w:t>本单位</w:t>
      </w:r>
      <w:r>
        <w:rPr>
          <w:rFonts w:hint="default" w:ascii="Times New Roman" w:hAnsi="Times New Roman" w:eastAsia="方正仿宋_GBK" w:cs="Times New Roman"/>
          <w:b w:val="0"/>
          <w:bCs w:val="0"/>
          <w:sz w:val="32"/>
          <w:szCs w:val="32"/>
          <w:highlight w:val="none"/>
        </w:rPr>
        <w:t>项目执行人员的工资性支出，包括基本工资、绩效工资、社保、公积金等。预算编制时应列明项目执行人员姓名、人数、职能、期</w:t>
      </w:r>
      <w:r>
        <w:rPr>
          <w:rFonts w:hint="default" w:ascii="Times New Roman" w:hAnsi="Times New Roman" w:eastAsia="方正仿宋_GBK" w:cs="Times New Roman"/>
          <w:b w:val="0"/>
          <w:bCs w:val="0"/>
          <w:sz w:val="32"/>
          <w:szCs w:val="32"/>
          <w:highlight w:val="none"/>
          <w:lang w:val="en-US" w:eastAsia="zh-CN"/>
        </w:rPr>
        <w:t>间</w:t>
      </w:r>
      <w:r>
        <w:rPr>
          <w:rFonts w:hint="default" w:ascii="Times New Roman" w:hAnsi="Times New Roman" w:eastAsia="方正仿宋_GBK" w:cs="Times New Roman"/>
          <w:b w:val="0"/>
          <w:bCs w:val="0"/>
          <w:sz w:val="32"/>
          <w:szCs w:val="32"/>
          <w:highlight w:val="none"/>
        </w:rPr>
        <w:t>、工资标准</w:t>
      </w:r>
      <w:r>
        <w:rPr>
          <w:rFonts w:hint="default" w:ascii="Times New Roman" w:hAnsi="Times New Roman" w:eastAsia="方正仿宋_GBK" w:cs="Times New Roman"/>
          <w:b w:val="0"/>
          <w:bCs w:val="0"/>
          <w:sz w:val="32"/>
          <w:szCs w:val="32"/>
          <w:highlight w:val="none"/>
          <w:lang w:eastAsia="zh-CN"/>
        </w:rPr>
        <w:t>，</w:t>
      </w:r>
      <w:r>
        <w:rPr>
          <w:rFonts w:hint="default" w:ascii="Times New Roman" w:hAnsi="Times New Roman" w:eastAsia="方正仿宋_GBK" w:cs="Times New Roman"/>
          <w:b w:val="0"/>
          <w:bCs w:val="0"/>
          <w:sz w:val="32"/>
          <w:szCs w:val="32"/>
          <w:highlight w:val="none"/>
        </w:rPr>
        <w:t>应按其投入项目工作量、时间等合理比率分摊入项目执行费用中</w:t>
      </w:r>
      <w:r>
        <w:rPr>
          <w:rFonts w:hint="default" w:ascii="Times New Roman" w:hAnsi="Times New Roman" w:eastAsia="方正仿宋_GBK" w:cs="Times New Roman"/>
          <w:b w:val="0"/>
          <w:bCs w:val="0"/>
          <w:sz w:val="32"/>
          <w:szCs w:val="32"/>
          <w:highlight w:val="none"/>
          <w:lang w:eastAsia="zh-CN"/>
        </w:rPr>
        <w:t>，</w:t>
      </w:r>
      <w:r>
        <w:rPr>
          <w:rFonts w:hint="default" w:ascii="Times New Roman" w:hAnsi="Times New Roman" w:eastAsia="方正仿宋_GBK" w:cs="Times New Roman"/>
          <w:b w:val="0"/>
          <w:bCs w:val="0"/>
          <w:color w:val="auto"/>
          <w:sz w:val="32"/>
          <w:szCs w:val="32"/>
          <w:highlight w:val="none"/>
          <w:lang w:val="en-US" w:eastAsia="zh-CN"/>
        </w:rPr>
        <w:t>分摊进项目的工资性支出</w:t>
      </w:r>
      <w:r>
        <w:rPr>
          <w:rFonts w:hint="default" w:ascii="Times New Roman" w:hAnsi="Times New Roman" w:eastAsia="方正仿宋_GBK" w:cs="Times New Roman"/>
          <w:b w:val="0"/>
          <w:bCs w:val="0"/>
          <w:color w:val="auto"/>
          <w:kern w:val="0"/>
          <w:sz w:val="32"/>
          <w:szCs w:val="32"/>
          <w:highlight w:val="none"/>
          <w:lang w:eastAsia="zh-CN"/>
        </w:rPr>
        <w:t>费用</w:t>
      </w:r>
      <w:r>
        <w:rPr>
          <w:rFonts w:hint="default" w:ascii="Times New Roman" w:hAnsi="Times New Roman" w:eastAsia="方正仿宋_GBK" w:cs="Times New Roman"/>
          <w:b w:val="0"/>
          <w:bCs w:val="0"/>
          <w:color w:val="auto"/>
          <w:kern w:val="0"/>
          <w:sz w:val="32"/>
          <w:szCs w:val="32"/>
          <w:highlight w:val="none"/>
        </w:rPr>
        <w:t>标准</w:t>
      </w:r>
      <w:r>
        <w:rPr>
          <w:rFonts w:hint="default" w:ascii="Times New Roman" w:hAnsi="Times New Roman" w:eastAsia="方正仿宋_GBK" w:cs="Times New Roman"/>
          <w:b w:val="0"/>
          <w:bCs w:val="0"/>
          <w:color w:val="000000"/>
          <w:kern w:val="0"/>
          <w:sz w:val="32"/>
          <w:szCs w:val="32"/>
          <w:highlight w:val="none"/>
        </w:rPr>
        <w:t>应不高于</w:t>
      </w:r>
      <w:r>
        <w:rPr>
          <w:rFonts w:hint="default" w:ascii="Times New Roman" w:hAnsi="Times New Roman" w:eastAsia="方正仿宋_GBK" w:cs="Times New Roman"/>
          <w:b w:val="0"/>
          <w:bCs w:val="0"/>
          <w:color w:val="000000"/>
          <w:kern w:val="0"/>
          <w:sz w:val="32"/>
          <w:szCs w:val="32"/>
          <w:highlight w:val="none"/>
          <w:lang w:eastAsia="zh-CN"/>
        </w:rPr>
        <w:t>成都市</w:t>
      </w:r>
      <w:r>
        <w:rPr>
          <w:rFonts w:hint="default" w:ascii="Times New Roman" w:hAnsi="Times New Roman" w:eastAsia="方正仿宋_GBK" w:cs="Times New Roman"/>
          <w:b w:val="0"/>
          <w:bCs w:val="0"/>
          <w:color w:val="000000"/>
          <w:kern w:val="0"/>
          <w:sz w:val="32"/>
          <w:szCs w:val="32"/>
          <w:highlight w:val="none"/>
        </w:rPr>
        <w:t>上年社会平均工资。</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sz w:val="32"/>
          <w:szCs w:val="32"/>
          <w:highlight w:val="none"/>
        </w:rPr>
        <w:t>工资性支出</w:t>
      </w:r>
      <w:r>
        <w:rPr>
          <w:rFonts w:hint="default" w:ascii="Times New Roman" w:hAnsi="Times New Roman" w:eastAsia="方正仿宋_GBK" w:cs="Times New Roman"/>
          <w:b w:val="0"/>
          <w:bCs w:val="0"/>
          <w:strike w:val="0"/>
          <w:dstrike w:val="0"/>
          <w:color w:val="000000"/>
          <w:kern w:val="0"/>
          <w:sz w:val="32"/>
          <w:szCs w:val="32"/>
          <w:highlight w:val="none"/>
          <w:u w:val="none" w:color="D13434"/>
          <w:lang w:val="en-US" w:eastAsia="zh-CN"/>
        </w:rPr>
        <w:t>应按专业社工服务人员、</w:t>
      </w:r>
      <w:r>
        <w:rPr>
          <w:rFonts w:hint="default" w:ascii="Times New Roman" w:hAnsi="Times New Roman" w:eastAsia="方正仿宋_GBK" w:cs="Times New Roman"/>
          <w:b w:val="0"/>
          <w:bCs w:val="0"/>
          <w:color w:val="000000"/>
          <w:kern w:val="0"/>
          <w:sz w:val="32"/>
          <w:szCs w:val="32"/>
          <w:highlight w:val="none"/>
          <w:lang w:val="en-US" w:eastAsia="zh-CN"/>
        </w:rPr>
        <w:t>项目服务人员、督导人员进行分类</w:t>
      </w:r>
      <w:r>
        <w:rPr>
          <w:rFonts w:hint="default" w:ascii="Times New Roman" w:hAnsi="Times New Roman" w:eastAsia="方正仿宋_GBK" w:cs="Times New Roman"/>
          <w:b w:val="0"/>
          <w:bCs w:val="0"/>
          <w:strike w:val="0"/>
          <w:dstrike w:val="0"/>
          <w:color w:val="000000"/>
          <w:kern w:val="0"/>
          <w:sz w:val="32"/>
          <w:szCs w:val="32"/>
          <w:highlight w:val="none"/>
          <w:u w:val="none" w:color="D13434"/>
          <w:lang w:val="en-US" w:eastAsia="zh-CN"/>
        </w:rPr>
        <w:t>。</w:t>
      </w:r>
      <w:r>
        <w:rPr>
          <w:rFonts w:hint="default" w:ascii="Times New Roman" w:hAnsi="Times New Roman" w:eastAsia="方正仿宋_GBK" w:cs="Times New Roman"/>
          <w:b w:val="0"/>
          <w:bCs w:val="0"/>
          <w:color w:val="000000"/>
          <w:kern w:val="0"/>
          <w:sz w:val="32"/>
          <w:szCs w:val="32"/>
          <w:highlight w:val="none"/>
        </w:rPr>
        <w:t>专业社工服务</w:t>
      </w:r>
      <w:r>
        <w:rPr>
          <w:rFonts w:hint="default" w:ascii="Times New Roman" w:hAnsi="Times New Roman" w:eastAsia="方正仿宋_GBK" w:cs="Times New Roman"/>
          <w:b w:val="0"/>
          <w:bCs w:val="0"/>
          <w:color w:val="000000"/>
          <w:kern w:val="0"/>
          <w:sz w:val="32"/>
          <w:szCs w:val="32"/>
          <w:highlight w:val="none"/>
          <w:lang w:val="en-US" w:eastAsia="zh-CN"/>
        </w:rPr>
        <w:t>人员</w:t>
      </w:r>
      <w:r>
        <w:rPr>
          <w:rFonts w:hint="default" w:ascii="Times New Roman" w:hAnsi="Times New Roman" w:eastAsia="方正仿宋_GBK" w:cs="Times New Roman"/>
          <w:b w:val="0"/>
          <w:bCs w:val="0"/>
          <w:color w:val="000000"/>
          <w:kern w:val="0"/>
          <w:sz w:val="32"/>
          <w:szCs w:val="32"/>
          <w:highlight w:val="none"/>
        </w:rPr>
        <w:t>是指具有社会工作职业水平证书（或大学相关专业教师</w:t>
      </w:r>
      <w:r>
        <w:rPr>
          <w:rFonts w:hint="default" w:ascii="Times New Roman" w:hAnsi="Times New Roman" w:eastAsia="方正仿宋_GBK" w:cs="Times New Roman"/>
          <w:b w:val="0"/>
          <w:bCs w:val="0"/>
          <w:color w:val="000000"/>
          <w:kern w:val="0"/>
          <w:sz w:val="32"/>
          <w:szCs w:val="32"/>
          <w:highlight w:val="none"/>
          <w:lang w:eastAsia="zh-CN"/>
        </w:rPr>
        <w:t>或</w:t>
      </w:r>
      <w:r>
        <w:rPr>
          <w:rFonts w:hint="default" w:ascii="Times New Roman" w:hAnsi="Times New Roman" w:eastAsia="方正仿宋_GBK" w:cs="Times New Roman"/>
          <w:b w:val="0"/>
          <w:bCs w:val="0"/>
          <w:color w:val="000000"/>
          <w:kern w:val="0"/>
          <w:sz w:val="32"/>
          <w:szCs w:val="32"/>
          <w:highlight w:val="none"/>
        </w:rPr>
        <w:t>社会工作相关专业毕业证书</w:t>
      </w:r>
      <w:r>
        <w:rPr>
          <w:rFonts w:hint="default" w:ascii="Times New Roman" w:hAnsi="Times New Roman" w:eastAsia="方正仿宋_GBK" w:cs="Times New Roman"/>
          <w:b w:val="0"/>
          <w:bCs w:val="0"/>
          <w:color w:val="000000"/>
          <w:kern w:val="0"/>
          <w:sz w:val="32"/>
          <w:szCs w:val="32"/>
          <w:highlight w:val="none"/>
          <w:lang w:eastAsia="zh-CN"/>
        </w:rPr>
        <w:t>或</w:t>
      </w:r>
      <w:r>
        <w:rPr>
          <w:rFonts w:hint="default" w:ascii="Times New Roman" w:hAnsi="Times New Roman" w:eastAsia="方正仿宋_GBK" w:cs="Times New Roman"/>
          <w:b w:val="0"/>
          <w:bCs w:val="0"/>
          <w:color w:val="000000"/>
          <w:kern w:val="0"/>
          <w:sz w:val="32"/>
          <w:szCs w:val="32"/>
          <w:highlight w:val="none"/>
        </w:rPr>
        <w:t>取得社会工作相关六个月以上专业培训并具有五年以上社会工作经验）</w:t>
      </w:r>
      <w:r>
        <w:rPr>
          <w:rFonts w:hint="default" w:ascii="Times New Roman" w:hAnsi="Times New Roman" w:eastAsia="方正仿宋_GBK" w:cs="Times New Roman"/>
          <w:b w:val="0"/>
          <w:bCs w:val="0"/>
          <w:color w:val="000000"/>
          <w:kern w:val="0"/>
          <w:sz w:val="32"/>
          <w:szCs w:val="32"/>
          <w:highlight w:val="none"/>
          <w:lang w:eastAsia="zh-CN"/>
        </w:rPr>
        <w:t>、社工员</w:t>
      </w:r>
      <w:r>
        <w:rPr>
          <w:rFonts w:hint="default" w:ascii="Times New Roman" w:hAnsi="Times New Roman" w:cs="Times New Roman"/>
          <w:b w:val="0"/>
          <w:bCs w:val="0"/>
          <w:color w:val="000000"/>
          <w:kern w:val="0"/>
          <w:sz w:val="32"/>
          <w:szCs w:val="32"/>
          <w:highlight w:val="none"/>
          <w:lang w:eastAsia="zh-CN"/>
        </w:rPr>
        <w:t>，</w:t>
      </w:r>
      <w:r>
        <w:rPr>
          <w:rFonts w:hint="default" w:ascii="Times New Roman" w:hAnsi="Times New Roman" w:eastAsia="方正仿宋_GBK" w:cs="Times New Roman"/>
          <w:b w:val="0"/>
          <w:bCs w:val="0"/>
          <w:color w:val="000000"/>
          <w:kern w:val="0"/>
          <w:sz w:val="32"/>
          <w:szCs w:val="32"/>
          <w:highlight w:val="none"/>
        </w:rPr>
        <w:t>并在本项目中专门从事专业社工服务的人员。</w:t>
      </w:r>
    </w:p>
    <w:p>
      <w:pPr>
        <w:pStyle w:val="2"/>
        <w:keepNext w:val="0"/>
        <w:keepLines w:val="0"/>
        <w:pageBreakBefore w:val="0"/>
        <w:widowControl w:val="0"/>
        <w:kinsoku/>
        <w:wordWrap/>
        <w:overflowPunct/>
        <w:topLinePunct w:val="0"/>
        <w:autoSpaceDE/>
        <w:autoSpaceDN/>
        <w:bidi w:val="0"/>
        <w:adjustRightInd/>
        <w:snapToGrid/>
        <w:spacing w:beforeAutospacing="0" w:after="0" w:afterAutospacing="0" w:line="570" w:lineRule="exact"/>
        <w:ind w:firstLine="640" w:firstLineChars="200"/>
        <w:textAlignment w:val="auto"/>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kern w:val="0"/>
          <w:sz w:val="32"/>
          <w:szCs w:val="32"/>
          <w:highlight w:val="none"/>
          <w:lang w:eastAsia="zh-CN"/>
        </w:rPr>
        <w:t>督导费的标准：</w:t>
      </w:r>
      <w:r>
        <w:rPr>
          <w:rFonts w:hint="default" w:ascii="Times New Roman" w:hAnsi="Times New Roman" w:eastAsia="方正仿宋_GBK" w:cs="Times New Roman"/>
          <w:b w:val="0"/>
          <w:bCs w:val="0"/>
          <w:color w:val="auto"/>
          <w:kern w:val="0"/>
          <w:sz w:val="32"/>
          <w:szCs w:val="32"/>
          <w:highlight w:val="none"/>
          <w:lang w:val="en-US" w:eastAsia="zh-CN"/>
        </w:rPr>
        <w:t>督导经验2年以内的不超过1000元/月，督导经验2</w:t>
      </w:r>
      <w:r>
        <w:rPr>
          <w:rFonts w:hint="default" w:ascii="Times New Roman" w:hAnsi="Times New Roman" w:cs="Times New Roman"/>
          <w:b w:val="0"/>
          <w:bCs w:val="0"/>
          <w:color w:val="auto"/>
          <w:kern w:val="0"/>
          <w:sz w:val="32"/>
          <w:szCs w:val="32"/>
          <w:highlight w:val="none"/>
          <w:lang w:val="en-US" w:eastAsia="zh-CN"/>
        </w:rPr>
        <w:t>—</w:t>
      </w:r>
      <w:r>
        <w:rPr>
          <w:rFonts w:hint="default" w:ascii="Times New Roman" w:hAnsi="Times New Roman" w:eastAsia="方正仿宋_GBK" w:cs="Times New Roman"/>
          <w:b w:val="0"/>
          <w:bCs w:val="0"/>
          <w:color w:val="auto"/>
          <w:kern w:val="0"/>
          <w:sz w:val="32"/>
          <w:szCs w:val="32"/>
          <w:highlight w:val="none"/>
          <w:lang w:val="en-US" w:eastAsia="zh-CN"/>
        </w:rPr>
        <w:t>5年的不超过1500元/月，督导经验5年以上的督导费不超过2000元/月。每月督导不少于4次。</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lang w:val="en-US" w:eastAsia="zh-CN"/>
        </w:rPr>
        <w:t>2.</w:t>
      </w:r>
      <w:r>
        <w:rPr>
          <w:rFonts w:hint="default" w:ascii="Times New Roman" w:hAnsi="Times New Roman" w:cs="Times New Roman"/>
          <w:b w:val="0"/>
          <w:bCs w:val="0"/>
          <w:color w:val="000000"/>
          <w:kern w:val="0"/>
          <w:sz w:val="32"/>
          <w:szCs w:val="32"/>
          <w:highlight w:val="none"/>
          <w:lang w:val="en-US" w:eastAsia="zh-CN"/>
        </w:rPr>
        <w:t xml:space="preserve"> </w:t>
      </w:r>
      <w:r>
        <w:rPr>
          <w:rFonts w:hint="default" w:ascii="Times New Roman" w:hAnsi="Times New Roman" w:eastAsia="方正仿宋_GBK" w:cs="Times New Roman"/>
          <w:b w:val="0"/>
          <w:bCs w:val="0"/>
          <w:color w:val="000000"/>
          <w:kern w:val="0"/>
          <w:sz w:val="32"/>
          <w:szCs w:val="32"/>
          <w:highlight w:val="none"/>
          <w:lang w:eastAsia="zh-CN"/>
        </w:rPr>
        <w:t>项目活动</w:t>
      </w:r>
      <w:r>
        <w:rPr>
          <w:rFonts w:hint="default" w:ascii="Times New Roman" w:hAnsi="Times New Roman" w:eastAsia="方正仿宋_GBK" w:cs="Times New Roman"/>
          <w:b w:val="0"/>
          <w:bCs w:val="0"/>
          <w:color w:val="000000"/>
          <w:kern w:val="0"/>
          <w:sz w:val="32"/>
          <w:szCs w:val="32"/>
          <w:highlight w:val="none"/>
        </w:rPr>
        <w:t>支出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strike w:val="0"/>
          <w:color w:val="000000"/>
          <w:kern w:val="0"/>
          <w:sz w:val="32"/>
          <w:szCs w:val="32"/>
          <w:highlight w:val="none"/>
          <w:u w:val="none" w:color="D13434"/>
          <w:lang w:eastAsia="zh-CN"/>
        </w:rPr>
        <w:t>项目活动</w:t>
      </w:r>
      <w:r>
        <w:rPr>
          <w:rFonts w:hint="default" w:ascii="Times New Roman" w:hAnsi="Times New Roman" w:eastAsia="方正仿宋_GBK" w:cs="Times New Roman"/>
          <w:b w:val="0"/>
          <w:bCs w:val="0"/>
          <w:strike w:val="0"/>
          <w:color w:val="000000"/>
          <w:kern w:val="0"/>
          <w:sz w:val="32"/>
          <w:szCs w:val="32"/>
          <w:highlight w:val="none"/>
          <w:u w:val="none" w:color="D13434"/>
        </w:rPr>
        <w:t>支出是指直接用于受益对象和开展社会服务活动的支出，包括</w:t>
      </w:r>
      <w:r>
        <w:rPr>
          <w:rFonts w:hint="default" w:ascii="Times New Roman" w:hAnsi="Times New Roman" w:eastAsia="方正仿宋_GBK" w:cs="Times New Roman"/>
          <w:b w:val="0"/>
          <w:bCs w:val="0"/>
          <w:strike w:val="0"/>
          <w:color w:val="000000"/>
          <w:kern w:val="0"/>
          <w:sz w:val="32"/>
          <w:szCs w:val="32"/>
          <w:highlight w:val="none"/>
          <w:u w:val="none" w:color="D13434"/>
          <w:lang w:eastAsia="zh-CN"/>
        </w:rPr>
        <w:t>开展</w:t>
      </w:r>
      <w:r>
        <w:rPr>
          <w:rFonts w:hint="default" w:ascii="Times New Roman" w:hAnsi="Times New Roman" w:eastAsia="方正仿宋_GBK" w:cs="Times New Roman"/>
          <w:b w:val="0"/>
          <w:bCs w:val="0"/>
          <w:strike w:val="0"/>
          <w:color w:val="000000"/>
          <w:kern w:val="0"/>
          <w:sz w:val="32"/>
          <w:szCs w:val="32"/>
          <w:highlight w:val="none"/>
          <w:u w:val="none" w:color="D13434"/>
          <w:lang w:val="en-US" w:eastAsia="zh-CN"/>
        </w:rPr>
        <w:t>培训</w:t>
      </w:r>
      <w:r>
        <w:rPr>
          <w:rFonts w:hint="default" w:ascii="Times New Roman" w:hAnsi="Times New Roman" w:eastAsia="方正仿宋_GBK" w:cs="Times New Roman"/>
          <w:b w:val="0"/>
          <w:bCs w:val="0"/>
          <w:strike w:val="0"/>
          <w:color w:val="000000"/>
          <w:kern w:val="0"/>
          <w:sz w:val="32"/>
          <w:szCs w:val="32"/>
          <w:highlight w:val="none"/>
          <w:u w:val="none" w:color="D13434"/>
          <w:lang w:eastAsia="zh-CN"/>
        </w:rPr>
        <w:t>支出、</w:t>
      </w:r>
      <w:r>
        <w:rPr>
          <w:rFonts w:hint="default" w:ascii="Times New Roman" w:hAnsi="Times New Roman" w:eastAsia="方正仿宋_GBK" w:cs="Times New Roman"/>
          <w:b w:val="0"/>
          <w:bCs w:val="0"/>
          <w:strike w:val="0"/>
          <w:color w:val="000000"/>
          <w:kern w:val="0"/>
          <w:sz w:val="32"/>
          <w:szCs w:val="32"/>
          <w:highlight w:val="none"/>
          <w:u w:val="none" w:color="D13434"/>
          <w:lang w:val="en-US" w:eastAsia="zh-CN"/>
        </w:rPr>
        <w:t>交通费、劳务费、志愿者补贴</w:t>
      </w:r>
      <w:r>
        <w:rPr>
          <w:rFonts w:hint="default" w:ascii="Times New Roman" w:hAnsi="Times New Roman" w:eastAsia="方正仿宋_GBK" w:cs="Times New Roman"/>
          <w:b w:val="0"/>
          <w:bCs w:val="0"/>
          <w:strike w:val="0"/>
          <w:color w:val="000000"/>
          <w:kern w:val="0"/>
          <w:sz w:val="32"/>
          <w:szCs w:val="32"/>
          <w:highlight w:val="none"/>
          <w:u w:val="none" w:color="D13434"/>
        </w:rPr>
        <w:t>和</w:t>
      </w:r>
      <w:r>
        <w:rPr>
          <w:rFonts w:hint="default" w:ascii="Times New Roman" w:hAnsi="Times New Roman" w:eastAsia="方正仿宋_GBK" w:cs="Times New Roman"/>
          <w:b w:val="0"/>
          <w:bCs w:val="0"/>
          <w:strike w:val="0"/>
          <w:color w:val="000000"/>
          <w:kern w:val="0"/>
          <w:sz w:val="32"/>
          <w:szCs w:val="32"/>
          <w:highlight w:val="none"/>
          <w:u w:val="none" w:color="D13434"/>
          <w:lang w:val="en-US" w:eastAsia="zh-CN"/>
        </w:rPr>
        <w:t>活动物料等</w:t>
      </w:r>
      <w:r>
        <w:rPr>
          <w:rFonts w:hint="default" w:ascii="Times New Roman" w:hAnsi="Times New Roman" w:eastAsia="方正仿宋_GBK" w:cs="Times New Roman"/>
          <w:b w:val="0"/>
          <w:bCs w:val="0"/>
          <w:strike w:val="0"/>
          <w:color w:val="000000"/>
          <w:kern w:val="0"/>
          <w:sz w:val="32"/>
          <w:szCs w:val="32"/>
          <w:highlight w:val="none"/>
          <w:u w:val="none"/>
        </w:rPr>
        <w:t>。</w:t>
      </w:r>
      <w:r>
        <w:rPr>
          <w:rFonts w:hint="default" w:ascii="Times New Roman" w:hAnsi="Times New Roman" w:eastAsia="方正仿宋_GBK" w:cs="Times New Roman"/>
          <w:b w:val="0"/>
          <w:bCs w:val="0"/>
          <w:color w:val="000000"/>
          <w:kern w:val="0"/>
          <w:sz w:val="32"/>
          <w:szCs w:val="32"/>
          <w:highlight w:val="none"/>
        </w:rPr>
        <w:t>编制预算时应遵循以下要求和标准：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lang w:eastAsia="zh-CN"/>
        </w:rPr>
      </w:pPr>
      <w:r>
        <w:rPr>
          <w:rFonts w:hint="default" w:ascii="Times New Roman" w:hAnsi="Times New Roman" w:cs="Times New Roman"/>
          <w:b w:val="0"/>
          <w:bCs w:val="0"/>
          <w:color w:val="000000"/>
          <w:kern w:val="0"/>
          <w:sz w:val="32"/>
          <w:szCs w:val="32"/>
          <w:highlight w:val="none"/>
          <w:lang w:eastAsia="zh-CN"/>
        </w:rPr>
        <w:t>（</w:t>
      </w:r>
      <w:r>
        <w:rPr>
          <w:rFonts w:hint="default" w:ascii="Times New Roman" w:hAnsi="Times New Roman" w:cs="Times New Roman"/>
          <w:b w:val="0"/>
          <w:bCs w:val="0"/>
          <w:color w:val="000000"/>
          <w:kern w:val="0"/>
          <w:sz w:val="32"/>
          <w:szCs w:val="32"/>
          <w:highlight w:val="none"/>
          <w:lang w:val="en-US" w:eastAsia="zh-CN"/>
        </w:rPr>
        <w:t>1</w:t>
      </w:r>
      <w:r>
        <w:rPr>
          <w:rFonts w:hint="default" w:ascii="Times New Roman" w:hAnsi="Times New Roman" w:cs="Times New Roman"/>
          <w:b w:val="0"/>
          <w:bCs w:val="0"/>
          <w:color w:val="000000"/>
          <w:kern w:val="0"/>
          <w:sz w:val="32"/>
          <w:szCs w:val="32"/>
          <w:highlight w:val="none"/>
          <w:lang w:eastAsia="zh-CN"/>
        </w:rPr>
        <w:t>）</w:t>
      </w:r>
      <w:r>
        <w:rPr>
          <w:rFonts w:hint="default" w:ascii="Times New Roman" w:hAnsi="Times New Roman" w:eastAsia="方正仿宋_GBK" w:cs="Times New Roman"/>
          <w:b w:val="0"/>
          <w:bCs w:val="0"/>
          <w:color w:val="000000"/>
          <w:kern w:val="0"/>
          <w:sz w:val="32"/>
          <w:szCs w:val="32"/>
          <w:highlight w:val="none"/>
        </w:rPr>
        <w:t>培训费</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培训费是开展培训</w:t>
      </w:r>
      <w:r>
        <w:rPr>
          <w:rFonts w:hint="default" w:ascii="Times New Roman" w:hAnsi="Times New Roman" w:eastAsia="方正仿宋_GBK" w:cs="Times New Roman"/>
          <w:b w:val="0"/>
          <w:bCs w:val="0"/>
          <w:color w:val="000000"/>
          <w:kern w:val="0"/>
          <w:sz w:val="32"/>
          <w:szCs w:val="32"/>
          <w:highlight w:val="none"/>
          <w:lang w:eastAsia="zh-CN"/>
        </w:rPr>
        <w:t>项目</w:t>
      </w:r>
      <w:r>
        <w:rPr>
          <w:rFonts w:hint="default" w:ascii="Times New Roman" w:hAnsi="Times New Roman" w:eastAsia="方正仿宋_GBK" w:cs="Times New Roman"/>
          <w:b w:val="0"/>
          <w:bCs w:val="0"/>
          <w:color w:val="000000"/>
          <w:kern w:val="0"/>
          <w:sz w:val="32"/>
          <w:szCs w:val="32"/>
          <w:highlight w:val="none"/>
        </w:rPr>
        <w:t>所必须发生的各项费用，包括住宿费、伙食费、培训场地费、</w:t>
      </w:r>
      <w:r>
        <w:rPr>
          <w:rFonts w:hint="default" w:ascii="Times New Roman" w:hAnsi="Times New Roman" w:eastAsia="方正仿宋_GBK" w:cs="Times New Roman"/>
          <w:b w:val="0"/>
          <w:bCs w:val="0"/>
          <w:color w:val="000000"/>
          <w:kern w:val="0"/>
          <w:sz w:val="32"/>
          <w:szCs w:val="32"/>
          <w:highlight w:val="none"/>
          <w:lang w:val="en-US" w:eastAsia="zh-CN"/>
        </w:rPr>
        <w:t>授课劳务</w:t>
      </w:r>
      <w:r>
        <w:rPr>
          <w:rFonts w:hint="default" w:ascii="Times New Roman" w:hAnsi="Times New Roman" w:eastAsia="方正仿宋_GBK" w:cs="Times New Roman"/>
          <w:b w:val="0"/>
          <w:bCs w:val="0"/>
          <w:color w:val="000000"/>
          <w:kern w:val="0"/>
          <w:sz w:val="32"/>
          <w:szCs w:val="32"/>
          <w:highlight w:val="none"/>
        </w:rPr>
        <w:t>费、培训资料费、交通费</w:t>
      </w:r>
      <w:r>
        <w:rPr>
          <w:rFonts w:hint="default" w:ascii="Times New Roman" w:hAnsi="Times New Roman" w:eastAsia="方正仿宋_GBK" w:cs="Times New Roman"/>
          <w:b w:val="0"/>
          <w:bCs w:val="0"/>
          <w:color w:val="000000"/>
          <w:kern w:val="0"/>
          <w:sz w:val="32"/>
          <w:szCs w:val="32"/>
          <w:highlight w:val="none"/>
          <w:lang w:val="en-US" w:eastAsia="zh-CN"/>
        </w:rPr>
        <w:t>、其他费用</w:t>
      </w:r>
      <w:r>
        <w:rPr>
          <w:rFonts w:hint="default" w:ascii="Times New Roman" w:hAnsi="Times New Roman" w:eastAsia="方正仿宋_GBK" w:cs="Times New Roman"/>
          <w:b w:val="0"/>
          <w:bCs w:val="0"/>
          <w:color w:val="000000"/>
          <w:kern w:val="0"/>
          <w:sz w:val="32"/>
          <w:szCs w:val="32"/>
          <w:highlight w:val="none"/>
        </w:rPr>
        <w:t>。</w:t>
      </w:r>
    </w:p>
    <w:p>
      <w:pPr>
        <w:pStyle w:val="2"/>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编制培训费预算时，应列明培训名称、次（期）数、每次（期）的天数和人数，并按次（期）列明培训所需费用的金额。需单独列明</w:t>
      </w:r>
      <w:r>
        <w:rPr>
          <w:rFonts w:hint="default" w:ascii="Times New Roman" w:hAnsi="Times New Roman" w:eastAsia="方正仿宋_GBK" w:cs="Times New Roman"/>
          <w:b w:val="0"/>
          <w:bCs w:val="0"/>
          <w:color w:val="000000"/>
          <w:kern w:val="0"/>
          <w:sz w:val="32"/>
          <w:szCs w:val="32"/>
          <w:highlight w:val="none"/>
          <w:lang w:val="en-US" w:eastAsia="zh-CN"/>
        </w:rPr>
        <w:t>授课劳务</w:t>
      </w:r>
      <w:r>
        <w:rPr>
          <w:rFonts w:hint="default" w:ascii="Times New Roman" w:hAnsi="Times New Roman" w:eastAsia="方正仿宋_GBK" w:cs="Times New Roman"/>
          <w:b w:val="0"/>
          <w:bCs w:val="0"/>
          <w:color w:val="000000"/>
          <w:kern w:val="0"/>
          <w:sz w:val="32"/>
          <w:szCs w:val="32"/>
          <w:highlight w:val="none"/>
        </w:rPr>
        <w:t>费的标准、次（人、人次、天）数等。</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培训费</w:t>
      </w:r>
      <w:r>
        <w:rPr>
          <w:rFonts w:hint="default" w:ascii="Times New Roman" w:hAnsi="Times New Roman" w:eastAsia="方正仿宋_GBK" w:cs="Times New Roman"/>
          <w:b w:val="0"/>
          <w:bCs w:val="0"/>
          <w:color w:val="000000"/>
          <w:kern w:val="0"/>
          <w:sz w:val="32"/>
          <w:szCs w:val="32"/>
          <w:highlight w:val="none"/>
          <w:lang w:val="en-US" w:eastAsia="zh-CN"/>
        </w:rPr>
        <w:t>参照</w:t>
      </w:r>
      <w:r>
        <w:rPr>
          <w:rFonts w:hint="default" w:ascii="Times New Roman" w:hAnsi="Times New Roman" w:eastAsia="方正仿宋_GBK" w:cs="Times New Roman"/>
          <w:b w:val="0"/>
          <w:bCs w:val="0"/>
          <w:color w:val="000000"/>
          <w:kern w:val="0"/>
          <w:sz w:val="32"/>
          <w:szCs w:val="32"/>
          <w:highlight w:val="none"/>
        </w:rPr>
        <w:t>《</w:t>
      </w:r>
      <w:r>
        <w:rPr>
          <w:rFonts w:hint="default" w:ascii="Times New Roman" w:hAnsi="Times New Roman" w:eastAsia="方正仿宋_GBK" w:cs="Times New Roman"/>
          <w:b w:val="0"/>
          <w:bCs w:val="0"/>
          <w:color w:val="000000"/>
          <w:kern w:val="0"/>
          <w:sz w:val="32"/>
          <w:szCs w:val="32"/>
          <w:highlight w:val="none"/>
          <w:lang w:eastAsia="zh-CN"/>
        </w:rPr>
        <w:t>成都市市直机关</w:t>
      </w:r>
      <w:r>
        <w:rPr>
          <w:rFonts w:hint="default" w:ascii="Times New Roman" w:hAnsi="Times New Roman" w:eastAsia="方正仿宋_GBK" w:cs="Times New Roman"/>
          <w:b w:val="0"/>
          <w:bCs w:val="0"/>
          <w:color w:val="000000"/>
          <w:kern w:val="0"/>
          <w:sz w:val="32"/>
          <w:szCs w:val="32"/>
          <w:highlight w:val="none"/>
        </w:rPr>
        <w:t>培训费管理办法》</w:t>
      </w:r>
      <w:r>
        <w:rPr>
          <w:rFonts w:hint="default" w:ascii="Times New Roman" w:hAnsi="Times New Roman" w:eastAsia="方正仿宋_GBK" w:cs="Times New Roman"/>
          <w:b w:val="0"/>
          <w:bCs w:val="0"/>
          <w:color w:val="000000"/>
          <w:kern w:val="0"/>
          <w:sz w:val="32"/>
          <w:szCs w:val="32"/>
          <w:highlight w:val="none"/>
          <w:lang w:val="en-US" w:eastAsia="zh-CN"/>
        </w:rPr>
        <w:t>相关</w:t>
      </w:r>
      <w:r>
        <w:rPr>
          <w:rFonts w:hint="default" w:ascii="Times New Roman" w:hAnsi="Times New Roman" w:eastAsia="方正仿宋_GBK" w:cs="Times New Roman"/>
          <w:b w:val="0"/>
          <w:bCs w:val="0"/>
          <w:color w:val="000000"/>
          <w:kern w:val="0"/>
          <w:sz w:val="32"/>
          <w:szCs w:val="32"/>
          <w:highlight w:val="none"/>
        </w:rPr>
        <w:t>规定，具体如下：</w:t>
      </w:r>
      <w:r>
        <w:rPr>
          <w:rFonts w:hint="default" w:ascii="Times New Roman" w:hAnsi="Times New Roman" w:eastAsia="方正仿宋_GBK" w:cs="Times New Roman"/>
          <w:b w:val="0"/>
          <w:bCs w:val="0"/>
          <w:color w:val="000000"/>
          <w:kern w:val="0"/>
          <w:sz w:val="32"/>
          <w:szCs w:val="32"/>
          <w:highlight w:val="none"/>
          <w:lang w:val="en-US" w:eastAsia="zh-CN"/>
        </w:rPr>
        <w:t>副高级技术职称专业人员及其他人员每学时最高不超过500元，正高级技术职称专业人员每学时最高不超过1000元，院士、全国知名专家学者每学时最高不超过1500元</w:t>
      </w:r>
      <w:r>
        <w:rPr>
          <w:rFonts w:hint="default" w:ascii="Times New Roman" w:hAnsi="Times New Roman" w:eastAsia="方正仿宋_GBK" w:cs="Times New Roman"/>
          <w:b w:val="0"/>
          <w:bCs w:val="0"/>
          <w:color w:val="000000"/>
          <w:kern w:val="0"/>
          <w:sz w:val="32"/>
          <w:szCs w:val="32"/>
          <w:highlight w:val="none"/>
        </w:rPr>
        <w:t>。不得向本组织工作人员及民政部门工作人员支付</w:t>
      </w:r>
      <w:r>
        <w:rPr>
          <w:rFonts w:hint="default" w:ascii="Times New Roman" w:hAnsi="Times New Roman" w:eastAsia="方正仿宋_GBK" w:cs="Times New Roman"/>
          <w:b w:val="0"/>
          <w:bCs w:val="0"/>
          <w:color w:val="000000"/>
          <w:kern w:val="0"/>
          <w:sz w:val="32"/>
          <w:szCs w:val="32"/>
          <w:highlight w:val="none"/>
          <w:lang w:val="en-US" w:eastAsia="zh-CN"/>
        </w:rPr>
        <w:t>授课劳务费</w:t>
      </w:r>
      <w:r>
        <w:rPr>
          <w:rFonts w:hint="default" w:ascii="Times New Roman" w:hAnsi="Times New Roman" w:eastAsia="方正仿宋_GBK" w:cs="Times New Roman"/>
          <w:b w:val="0"/>
          <w:bCs w:val="0"/>
          <w:color w:val="000000"/>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住宿费是指参训人员及工作人员培训期间发生的租住房间的费用；伙食费是指参训人员及工作人员培训期间发生的用餐费用；培训场地费是指用于培训的会议室或教室租金；培训资料费是指培训期间必要的资料及办公用品费；交通费是指用于培训所需的人员交通支出；其他费用是指现场教学费、设备租赁费、文体活动费、医药费等与培训有关的其他支出。</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项目执行单位人员</w:t>
      </w:r>
      <w:r>
        <w:rPr>
          <w:rFonts w:hint="default" w:ascii="Times New Roman" w:hAnsi="Times New Roman" w:eastAsia="方正仿宋_GBK" w:cs="Times New Roman"/>
          <w:b w:val="0"/>
          <w:bCs w:val="0"/>
          <w:color w:val="000000"/>
          <w:kern w:val="0"/>
          <w:sz w:val="32"/>
          <w:szCs w:val="32"/>
          <w:highlight w:val="none"/>
          <w:lang w:val="en-US" w:eastAsia="zh-CN"/>
        </w:rPr>
        <w:t>的</w:t>
      </w:r>
      <w:r>
        <w:rPr>
          <w:rFonts w:hint="default" w:ascii="Times New Roman" w:hAnsi="Times New Roman" w:eastAsia="方正仿宋_GBK" w:cs="Times New Roman"/>
          <w:b w:val="0"/>
          <w:bCs w:val="0"/>
          <w:color w:val="000000"/>
          <w:kern w:val="0"/>
          <w:sz w:val="32"/>
          <w:szCs w:val="32"/>
          <w:highlight w:val="none"/>
        </w:rPr>
        <w:t>交通费</w:t>
      </w:r>
      <w:r>
        <w:rPr>
          <w:rFonts w:hint="default" w:ascii="Times New Roman" w:hAnsi="Times New Roman" w:eastAsia="方正仿宋_GBK" w:cs="Times New Roman"/>
          <w:b w:val="0"/>
          <w:bCs w:val="0"/>
          <w:color w:val="000000"/>
          <w:kern w:val="0"/>
          <w:sz w:val="32"/>
          <w:szCs w:val="32"/>
          <w:highlight w:val="none"/>
          <w:lang w:val="en-US" w:eastAsia="zh-CN"/>
        </w:rPr>
        <w:t>列入其他费用</w:t>
      </w:r>
      <w:r>
        <w:rPr>
          <w:rFonts w:hint="default" w:ascii="Times New Roman" w:hAnsi="Times New Roman" w:eastAsia="方正仿宋_GBK" w:cs="Times New Roman"/>
          <w:b w:val="0"/>
          <w:bCs w:val="0"/>
          <w:color w:val="00000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（2）劳务费</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劳务费是项目执行中发生的支付给在本组织无工资性收入的临时聘用人员的劳务性费用，包括临时聘用人员劳务费</w:t>
      </w:r>
      <w:r>
        <w:rPr>
          <w:rFonts w:hint="default" w:ascii="Times New Roman" w:hAnsi="Times New Roman" w:eastAsia="方正仿宋_GBK" w:cs="Times New Roman"/>
          <w:b w:val="0"/>
          <w:bCs w:val="0"/>
          <w:color w:val="000000"/>
          <w:kern w:val="0"/>
          <w:sz w:val="32"/>
          <w:szCs w:val="32"/>
          <w:highlight w:val="none"/>
          <w:lang w:eastAsia="zh-CN"/>
        </w:rPr>
        <w:t>、</w:t>
      </w:r>
      <w:r>
        <w:rPr>
          <w:rFonts w:hint="default" w:ascii="Times New Roman" w:hAnsi="Times New Roman" w:eastAsia="方正仿宋_GBK" w:cs="Times New Roman"/>
          <w:b w:val="0"/>
          <w:bCs w:val="0"/>
          <w:color w:val="000000"/>
          <w:kern w:val="0"/>
          <w:sz w:val="32"/>
          <w:szCs w:val="32"/>
          <w:highlight w:val="none"/>
          <w:lang w:val="en-US" w:eastAsia="zh-CN"/>
        </w:rPr>
        <w:t>专家劳务</w:t>
      </w:r>
      <w:r>
        <w:rPr>
          <w:rFonts w:hint="default" w:ascii="Times New Roman" w:hAnsi="Times New Roman" w:eastAsia="方正仿宋_GBK" w:cs="Times New Roman"/>
          <w:b w:val="0"/>
          <w:bCs w:val="0"/>
          <w:color w:val="000000"/>
          <w:kern w:val="0"/>
          <w:sz w:val="32"/>
          <w:szCs w:val="32"/>
          <w:highlight w:val="none"/>
          <w:lang w:eastAsia="zh-CN"/>
        </w:rPr>
        <w:t>费</w:t>
      </w:r>
      <w:r>
        <w:rPr>
          <w:rFonts w:hint="default" w:ascii="Times New Roman" w:hAnsi="Times New Roman" w:eastAsia="方正仿宋_GBK" w:cs="Times New Roman"/>
          <w:b w:val="0"/>
          <w:bCs w:val="0"/>
          <w:color w:val="000000"/>
          <w:kern w:val="0"/>
          <w:sz w:val="32"/>
          <w:szCs w:val="32"/>
          <w:highlight w:val="none"/>
        </w:rPr>
        <w:t>等，不得向本组织工作人员及民政部门工作人员支付劳务费。受益对象不得领取劳务费。</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编制预算时，</w:t>
      </w:r>
      <w:r>
        <w:rPr>
          <w:rFonts w:hint="default" w:ascii="Times New Roman" w:hAnsi="Times New Roman" w:eastAsia="方正仿宋_GBK" w:cs="Times New Roman"/>
          <w:b w:val="0"/>
          <w:bCs w:val="0"/>
          <w:color w:val="000000"/>
          <w:kern w:val="0"/>
          <w:sz w:val="32"/>
          <w:szCs w:val="32"/>
          <w:highlight w:val="none"/>
          <w:lang w:val="en-US" w:eastAsia="zh-CN"/>
        </w:rPr>
        <w:t>劳务费应</w:t>
      </w:r>
      <w:r>
        <w:rPr>
          <w:rFonts w:hint="default" w:ascii="Times New Roman" w:hAnsi="Times New Roman" w:eastAsia="方正仿宋_GBK" w:cs="Times New Roman"/>
          <w:b w:val="0"/>
          <w:bCs w:val="0"/>
          <w:color w:val="000000"/>
          <w:kern w:val="0"/>
          <w:sz w:val="32"/>
          <w:szCs w:val="32"/>
          <w:highlight w:val="none"/>
        </w:rPr>
        <w:t>单独</w:t>
      </w:r>
      <w:r>
        <w:rPr>
          <w:rFonts w:hint="default" w:ascii="Times New Roman" w:hAnsi="Times New Roman" w:eastAsia="方正仿宋_GBK" w:cs="Times New Roman"/>
          <w:b w:val="0"/>
          <w:bCs w:val="0"/>
          <w:color w:val="000000"/>
          <w:kern w:val="0"/>
          <w:sz w:val="32"/>
          <w:szCs w:val="32"/>
          <w:highlight w:val="none"/>
          <w:lang w:val="en-US" w:eastAsia="zh-CN"/>
        </w:rPr>
        <w:t>列</w:t>
      </w:r>
      <w:r>
        <w:rPr>
          <w:rFonts w:hint="default" w:ascii="Times New Roman" w:hAnsi="Times New Roman" w:eastAsia="方正仿宋_GBK" w:cs="Times New Roman"/>
          <w:b w:val="0"/>
          <w:bCs w:val="0"/>
          <w:color w:val="000000"/>
          <w:kern w:val="0"/>
          <w:sz w:val="32"/>
          <w:szCs w:val="32"/>
          <w:highlight w:val="none"/>
        </w:rPr>
        <w:t>报，并列明劳务的种类、服务内容、工作次数及时间、标准等，具体标准如下：</w:t>
      </w:r>
    </w:p>
    <w:p>
      <w:pPr>
        <w:pStyle w:val="2"/>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lang w:eastAsia="zh-CN"/>
        </w:rPr>
      </w:pPr>
      <w:r>
        <w:rPr>
          <w:rFonts w:hint="default" w:ascii="Times New Roman" w:hAnsi="Times New Roman" w:eastAsia="方正仿宋_GBK" w:cs="Times New Roman"/>
          <w:b w:val="0"/>
          <w:bCs w:val="0"/>
          <w:color w:val="000000"/>
          <w:kern w:val="0"/>
          <w:sz w:val="32"/>
          <w:szCs w:val="32"/>
          <w:highlight w:val="none"/>
        </w:rPr>
        <w:t>①临时聘用人员劳务费标准：</w:t>
      </w:r>
      <w:r>
        <w:rPr>
          <w:rFonts w:hint="default" w:ascii="Times New Roman" w:hAnsi="Times New Roman" w:eastAsia="方正仿宋_GBK" w:cs="Times New Roman"/>
          <w:b w:val="0"/>
          <w:bCs w:val="0"/>
          <w:color w:val="000000"/>
          <w:kern w:val="0"/>
          <w:sz w:val="32"/>
          <w:szCs w:val="32"/>
          <w:highlight w:val="none"/>
          <w:lang w:eastAsia="zh-CN"/>
        </w:rPr>
        <w:t>临时聘用人员是</w:t>
      </w:r>
      <w:r>
        <w:rPr>
          <w:rFonts w:hint="default" w:ascii="Times New Roman" w:hAnsi="Times New Roman" w:eastAsia="方正仿宋_GBK" w:cs="Times New Roman"/>
          <w:b w:val="0"/>
          <w:bCs w:val="0"/>
          <w:color w:val="000000"/>
          <w:kern w:val="0"/>
          <w:sz w:val="32"/>
          <w:szCs w:val="32"/>
          <w:highlight w:val="none"/>
          <w:lang w:val="en-US" w:eastAsia="zh-CN"/>
        </w:rPr>
        <w:t>指临时聘请的本单位以外的</w:t>
      </w:r>
      <w:r>
        <w:rPr>
          <w:rFonts w:hint="default" w:ascii="Times New Roman" w:hAnsi="Times New Roman" w:eastAsia="方正仿宋_GBK" w:cs="Times New Roman"/>
          <w:b w:val="0"/>
          <w:bCs w:val="0"/>
          <w:color w:val="000000"/>
          <w:kern w:val="0"/>
          <w:sz w:val="32"/>
          <w:szCs w:val="32"/>
          <w:highlight w:val="none"/>
          <w:lang w:eastAsia="zh-CN"/>
        </w:rPr>
        <w:t>工作人员，每人每天不超过200元。</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sz w:val="32"/>
          <w:szCs w:val="32"/>
          <w:highlight w:val="none"/>
          <w:lang w:val="en-US"/>
        </w:rPr>
      </w:pPr>
      <w:r>
        <w:rPr>
          <w:rFonts w:hint="default" w:ascii="Times New Roman" w:hAnsi="Times New Roman" w:eastAsia="方正仿宋_GBK" w:cs="Times New Roman"/>
          <w:b w:val="0"/>
          <w:bCs w:val="0"/>
          <w:color w:val="auto"/>
          <w:kern w:val="0"/>
          <w:sz w:val="32"/>
          <w:szCs w:val="32"/>
          <w:highlight w:val="none"/>
        </w:rPr>
        <w:t>②</w:t>
      </w:r>
      <w:r>
        <w:rPr>
          <w:rFonts w:hint="default" w:ascii="Times New Roman" w:hAnsi="Times New Roman" w:eastAsia="方正仿宋_GBK" w:cs="Times New Roman"/>
          <w:b w:val="0"/>
          <w:bCs w:val="0"/>
          <w:color w:val="auto"/>
          <w:sz w:val="32"/>
          <w:szCs w:val="32"/>
          <w:highlight w:val="none"/>
        </w:rPr>
        <w:t>专家</w:t>
      </w:r>
      <w:r>
        <w:rPr>
          <w:rFonts w:hint="default" w:ascii="Times New Roman" w:hAnsi="Times New Roman" w:eastAsia="方正仿宋_GBK" w:cs="Times New Roman"/>
          <w:b w:val="0"/>
          <w:bCs w:val="0"/>
          <w:color w:val="auto"/>
          <w:sz w:val="32"/>
          <w:szCs w:val="32"/>
          <w:highlight w:val="none"/>
          <w:lang w:val="en-US" w:eastAsia="zh-CN"/>
        </w:rPr>
        <w:t>劳务</w:t>
      </w:r>
      <w:r>
        <w:rPr>
          <w:rFonts w:hint="default" w:ascii="Times New Roman" w:hAnsi="Times New Roman" w:eastAsia="方正仿宋_GBK" w:cs="Times New Roman"/>
          <w:b w:val="0"/>
          <w:bCs w:val="0"/>
          <w:color w:val="auto"/>
          <w:sz w:val="32"/>
          <w:szCs w:val="32"/>
          <w:highlight w:val="none"/>
        </w:rPr>
        <w:t>费：包括评估、评审、研讨会等聘请的外部专家。具体标准为：每人每天不超过1500元；半天不超过800元</w:t>
      </w:r>
      <w:r>
        <w:rPr>
          <w:rFonts w:hint="default" w:ascii="Times New Roman" w:hAnsi="Times New Roman" w:eastAsia="方正仿宋_GBK" w:cs="Times New Roman"/>
          <w:b w:val="0"/>
          <w:bCs w:val="0"/>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auto"/>
          <w:kern w:val="0"/>
          <w:sz w:val="32"/>
          <w:szCs w:val="32"/>
          <w:highlight w:val="none"/>
        </w:rPr>
      </w:pPr>
      <w:r>
        <w:rPr>
          <w:rFonts w:hint="default" w:ascii="Times New Roman" w:hAnsi="Times New Roman" w:eastAsia="方正仿宋_GBK" w:cs="Times New Roman"/>
          <w:b w:val="0"/>
          <w:bCs w:val="0"/>
          <w:color w:val="auto"/>
          <w:kern w:val="0"/>
          <w:sz w:val="32"/>
          <w:szCs w:val="32"/>
          <w:highlight w:val="none"/>
          <w:lang w:eastAsia="zh-CN"/>
        </w:rPr>
        <w:t>（</w:t>
      </w:r>
      <w:r>
        <w:rPr>
          <w:rFonts w:hint="default" w:ascii="Times New Roman" w:hAnsi="Times New Roman" w:eastAsia="方正仿宋_GBK" w:cs="Times New Roman"/>
          <w:b w:val="0"/>
          <w:bCs w:val="0"/>
          <w:color w:val="auto"/>
          <w:kern w:val="0"/>
          <w:sz w:val="32"/>
          <w:szCs w:val="32"/>
          <w:highlight w:val="none"/>
          <w:lang w:val="en-US" w:eastAsia="zh-CN"/>
        </w:rPr>
        <w:t>3）</w:t>
      </w:r>
      <w:r>
        <w:rPr>
          <w:rFonts w:hint="default" w:ascii="Times New Roman" w:hAnsi="Times New Roman" w:eastAsia="方正仿宋_GBK" w:cs="Times New Roman"/>
          <w:b w:val="0"/>
          <w:bCs w:val="0"/>
          <w:color w:val="auto"/>
          <w:kern w:val="0"/>
          <w:sz w:val="32"/>
          <w:szCs w:val="32"/>
          <w:highlight w:val="none"/>
        </w:rPr>
        <w:t>志愿者补贴</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FF"/>
          <w:kern w:val="0"/>
          <w:sz w:val="32"/>
          <w:szCs w:val="32"/>
          <w:highlight w:val="none"/>
          <w:lang w:eastAsia="zh-CN"/>
        </w:rPr>
      </w:pPr>
      <w:r>
        <w:rPr>
          <w:rFonts w:hint="default" w:ascii="Times New Roman" w:hAnsi="Times New Roman" w:eastAsia="方正仿宋_GBK" w:cs="Times New Roman"/>
          <w:b w:val="0"/>
          <w:bCs w:val="0"/>
          <w:color w:val="auto"/>
          <w:kern w:val="0"/>
          <w:sz w:val="32"/>
          <w:szCs w:val="32"/>
          <w:highlight w:val="none"/>
          <w:lang w:val="en-US" w:eastAsia="zh-CN"/>
        </w:rPr>
        <w:t>志愿者补贴是指支付给志愿者的</w:t>
      </w:r>
      <w:r>
        <w:rPr>
          <w:rFonts w:hint="default" w:ascii="Times New Roman" w:hAnsi="Times New Roman" w:eastAsia="方正仿宋_GBK" w:cs="Times New Roman"/>
          <w:b w:val="0"/>
          <w:bCs w:val="0"/>
          <w:color w:val="auto"/>
          <w:kern w:val="0"/>
          <w:sz w:val="32"/>
          <w:szCs w:val="32"/>
          <w:highlight w:val="none"/>
        </w:rPr>
        <w:t>餐费、市内交通费补贴，每人每</w:t>
      </w:r>
      <w:r>
        <w:rPr>
          <w:rFonts w:hint="default" w:ascii="Times New Roman" w:hAnsi="Times New Roman" w:eastAsia="方正仿宋_GBK" w:cs="Times New Roman"/>
          <w:b w:val="0"/>
          <w:bCs w:val="0"/>
          <w:color w:val="auto"/>
          <w:kern w:val="0"/>
          <w:sz w:val="32"/>
          <w:szCs w:val="32"/>
          <w:highlight w:val="none"/>
          <w:lang w:eastAsia="zh-CN"/>
        </w:rPr>
        <w:t>半</w:t>
      </w:r>
      <w:r>
        <w:rPr>
          <w:rFonts w:hint="default" w:ascii="Times New Roman" w:hAnsi="Times New Roman" w:eastAsia="方正仿宋_GBK" w:cs="Times New Roman"/>
          <w:b w:val="0"/>
          <w:bCs w:val="0"/>
          <w:color w:val="auto"/>
          <w:kern w:val="0"/>
          <w:sz w:val="32"/>
          <w:szCs w:val="32"/>
          <w:highlight w:val="none"/>
        </w:rPr>
        <w:t>天</w:t>
      </w:r>
      <w:r>
        <w:rPr>
          <w:rFonts w:hint="default" w:ascii="Times New Roman" w:hAnsi="Times New Roman" w:eastAsia="方正仿宋_GBK" w:cs="Times New Roman"/>
          <w:b w:val="0"/>
          <w:bCs w:val="0"/>
          <w:color w:val="auto"/>
          <w:kern w:val="0"/>
          <w:sz w:val="32"/>
          <w:szCs w:val="32"/>
          <w:highlight w:val="none"/>
          <w:lang w:eastAsia="zh-CN"/>
        </w:rPr>
        <w:t>50</w:t>
      </w:r>
      <w:r>
        <w:rPr>
          <w:rFonts w:hint="default" w:ascii="Times New Roman" w:hAnsi="Times New Roman" w:eastAsia="方正仿宋_GBK" w:cs="Times New Roman"/>
          <w:b w:val="0"/>
          <w:bCs w:val="0"/>
          <w:color w:val="auto"/>
          <w:kern w:val="0"/>
          <w:sz w:val="32"/>
          <w:szCs w:val="32"/>
          <w:highlight w:val="none"/>
        </w:rPr>
        <w:t>元</w:t>
      </w:r>
      <w:r>
        <w:rPr>
          <w:rFonts w:hint="default" w:ascii="Times New Roman" w:hAnsi="Times New Roman" w:eastAsia="方正仿宋_GBK" w:cs="Times New Roman"/>
          <w:b w:val="0"/>
          <w:bCs w:val="0"/>
          <w:color w:val="auto"/>
          <w:kern w:val="0"/>
          <w:sz w:val="32"/>
          <w:szCs w:val="32"/>
          <w:highlight w:val="none"/>
          <w:lang w:eastAsia="zh-CN"/>
        </w:rPr>
        <w:t>、每人全天100元执行；因特殊情况需要长期志愿者服务的，每人不超过1000元/月执行。</w:t>
      </w:r>
      <w:r>
        <w:rPr>
          <w:rFonts w:hint="default" w:ascii="Times New Roman" w:hAnsi="Times New Roman" w:eastAsia="方正仿宋_GBK" w:cs="Times New Roman"/>
          <w:b w:val="0"/>
          <w:bCs w:val="0"/>
          <w:color w:val="auto"/>
          <w:kern w:val="0"/>
          <w:sz w:val="32"/>
          <w:szCs w:val="32"/>
          <w:highlight w:val="none"/>
        </w:rPr>
        <w:t>发放</w:t>
      </w:r>
      <w:r>
        <w:rPr>
          <w:rFonts w:hint="default" w:ascii="Times New Roman" w:hAnsi="Times New Roman" w:eastAsia="方正仿宋_GBK" w:cs="Times New Roman"/>
          <w:b w:val="0"/>
          <w:bCs w:val="0"/>
          <w:color w:val="auto"/>
          <w:kern w:val="0"/>
          <w:sz w:val="32"/>
          <w:szCs w:val="32"/>
          <w:highlight w:val="none"/>
          <w:lang w:val="en-US" w:eastAsia="zh-CN"/>
        </w:rPr>
        <w:t>了</w:t>
      </w:r>
      <w:r>
        <w:rPr>
          <w:rFonts w:hint="default" w:ascii="Times New Roman" w:hAnsi="Times New Roman" w:eastAsia="方正仿宋_GBK" w:cs="Times New Roman"/>
          <w:b w:val="0"/>
          <w:bCs w:val="0"/>
          <w:color w:val="auto"/>
          <w:kern w:val="0"/>
          <w:sz w:val="32"/>
          <w:szCs w:val="32"/>
          <w:highlight w:val="none"/>
        </w:rPr>
        <w:t>志愿者补贴的</w:t>
      </w:r>
      <w:r>
        <w:rPr>
          <w:rFonts w:hint="default" w:ascii="Times New Roman" w:hAnsi="Times New Roman" w:eastAsia="方正仿宋_GBK" w:cs="Times New Roman"/>
          <w:b w:val="0"/>
          <w:bCs w:val="0"/>
          <w:color w:val="auto"/>
          <w:kern w:val="0"/>
          <w:sz w:val="32"/>
          <w:szCs w:val="32"/>
          <w:highlight w:val="none"/>
          <w:lang w:eastAsia="zh-CN"/>
        </w:rPr>
        <w:t>，</w:t>
      </w:r>
      <w:r>
        <w:rPr>
          <w:rFonts w:hint="default" w:ascii="Times New Roman" w:hAnsi="Times New Roman" w:eastAsia="方正仿宋_GBK" w:cs="Times New Roman"/>
          <w:b w:val="0"/>
          <w:bCs w:val="0"/>
          <w:color w:val="auto"/>
          <w:kern w:val="0"/>
          <w:sz w:val="32"/>
          <w:szCs w:val="32"/>
          <w:highlight w:val="none"/>
        </w:rPr>
        <w:t>不得再以</w:t>
      </w:r>
      <w:r>
        <w:rPr>
          <w:rFonts w:hint="default" w:ascii="Times New Roman" w:hAnsi="Times New Roman" w:eastAsia="方正仿宋_GBK" w:cs="Times New Roman"/>
          <w:b w:val="0"/>
          <w:bCs w:val="0"/>
          <w:color w:val="auto"/>
          <w:kern w:val="0"/>
          <w:sz w:val="32"/>
          <w:szCs w:val="32"/>
          <w:highlight w:val="none"/>
          <w:lang w:val="en-US" w:eastAsia="zh-CN"/>
        </w:rPr>
        <w:t>任何</w:t>
      </w:r>
      <w:r>
        <w:rPr>
          <w:rFonts w:hint="default" w:ascii="Times New Roman" w:hAnsi="Times New Roman" w:eastAsia="方正仿宋_GBK" w:cs="Times New Roman"/>
          <w:b w:val="0"/>
          <w:bCs w:val="0"/>
          <w:color w:val="auto"/>
          <w:kern w:val="0"/>
          <w:sz w:val="32"/>
          <w:szCs w:val="32"/>
          <w:highlight w:val="none"/>
        </w:rPr>
        <w:t>形式列支</w:t>
      </w:r>
      <w:r>
        <w:rPr>
          <w:rFonts w:hint="default" w:ascii="Times New Roman" w:hAnsi="Times New Roman" w:eastAsia="方正仿宋_GBK" w:cs="Times New Roman"/>
          <w:b w:val="0"/>
          <w:bCs w:val="0"/>
          <w:color w:val="auto"/>
          <w:kern w:val="0"/>
          <w:sz w:val="32"/>
          <w:szCs w:val="32"/>
          <w:highlight w:val="none"/>
          <w:lang w:val="en-US" w:eastAsia="zh-CN"/>
        </w:rPr>
        <w:t>志愿者</w:t>
      </w:r>
      <w:r>
        <w:rPr>
          <w:rFonts w:hint="default" w:ascii="Times New Roman" w:hAnsi="Times New Roman" w:eastAsia="方正仿宋_GBK" w:cs="Times New Roman"/>
          <w:b w:val="0"/>
          <w:bCs w:val="0"/>
          <w:color w:val="auto"/>
          <w:kern w:val="0"/>
          <w:sz w:val="32"/>
          <w:szCs w:val="32"/>
          <w:highlight w:val="none"/>
        </w:rPr>
        <w:t>餐费和交通费等支出。</w:t>
      </w:r>
      <w:r>
        <w:rPr>
          <w:rFonts w:hint="default" w:ascii="Times New Roman" w:hAnsi="Times New Roman" w:eastAsia="方正仿宋_GBK" w:cs="Times New Roman"/>
          <w:b w:val="0"/>
          <w:bCs w:val="0"/>
          <w:color w:val="auto"/>
          <w:kern w:val="0"/>
          <w:sz w:val="32"/>
          <w:szCs w:val="32"/>
          <w:highlight w:val="none"/>
          <w:lang w:eastAsia="zh-CN"/>
        </w:rPr>
        <w:t>志愿者补贴的总金额不超过项目资金总额的10%。</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lang w:val="en-US" w:eastAsia="zh-CN"/>
        </w:rPr>
      </w:pPr>
      <w:r>
        <w:rPr>
          <w:rFonts w:hint="default" w:ascii="Times New Roman" w:hAnsi="Times New Roman" w:eastAsia="方正仿宋_GBK" w:cs="Times New Roman"/>
          <w:b w:val="0"/>
          <w:bCs w:val="0"/>
          <w:color w:val="000000"/>
          <w:kern w:val="0"/>
          <w:sz w:val="32"/>
          <w:szCs w:val="32"/>
          <w:highlight w:val="none"/>
        </w:rPr>
        <w:t>社会工作服务示范</w:t>
      </w:r>
      <w:r>
        <w:rPr>
          <w:rFonts w:hint="default" w:ascii="Times New Roman" w:hAnsi="Times New Roman" w:eastAsia="方正仿宋_GBK" w:cs="Times New Roman"/>
          <w:b w:val="0"/>
          <w:bCs w:val="0"/>
          <w:color w:val="000000"/>
          <w:kern w:val="0"/>
          <w:sz w:val="32"/>
          <w:szCs w:val="32"/>
          <w:highlight w:val="none"/>
          <w:lang w:eastAsia="zh-CN"/>
        </w:rPr>
        <w:t>项目：劳务费、</w:t>
      </w:r>
      <w:r>
        <w:rPr>
          <w:rFonts w:hint="default" w:ascii="Times New Roman" w:hAnsi="Times New Roman" w:eastAsia="方正仿宋_GBK" w:cs="Times New Roman"/>
          <w:b w:val="0"/>
          <w:bCs w:val="0"/>
          <w:color w:val="000000"/>
          <w:kern w:val="0"/>
          <w:sz w:val="32"/>
          <w:szCs w:val="32"/>
          <w:highlight w:val="none"/>
        </w:rPr>
        <w:t>工资性支出</w:t>
      </w:r>
      <w:r>
        <w:rPr>
          <w:rFonts w:hint="default" w:ascii="Times New Roman" w:hAnsi="Times New Roman" w:eastAsia="方正仿宋_GBK" w:cs="Times New Roman"/>
          <w:b w:val="0"/>
          <w:bCs w:val="0"/>
          <w:color w:val="000000"/>
          <w:kern w:val="0"/>
          <w:sz w:val="32"/>
          <w:szCs w:val="32"/>
          <w:highlight w:val="none"/>
          <w:lang w:val="en-US" w:eastAsia="zh-CN"/>
        </w:rPr>
        <w:t>和志愿者补贴</w:t>
      </w:r>
      <w:r>
        <w:rPr>
          <w:rFonts w:hint="default" w:ascii="Times New Roman" w:hAnsi="Times New Roman" w:eastAsia="方正仿宋_GBK" w:cs="Times New Roman"/>
          <w:b w:val="0"/>
          <w:bCs w:val="0"/>
          <w:color w:val="000000"/>
          <w:kern w:val="0"/>
          <w:sz w:val="32"/>
          <w:szCs w:val="32"/>
          <w:highlight w:val="none"/>
        </w:rPr>
        <w:t>不得超过</w:t>
      </w:r>
      <w:r>
        <w:rPr>
          <w:rFonts w:hint="default" w:ascii="Times New Roman" w:hAnsi="Times New Roman" w:eastAsia="方正仿宋_GBK" w:cs="Times New Roman"/>
          <w:b w:val="0"/>
          <w:bCs w:val="0"/>
          <w:color w:val="000000"/>
          <w:kern w:val="0"/>
          <w:sz w:val="32"/>
          <w:szCs w:val="32"/>
          <w:highlight w:val="none"/>
          <w:lang w:val="en-US" w:eastAsia="zh-CN"/>
        </w:rPr>
        <w:t>项目</w:t>
      </w:r>
      <w:r>
        <w:rPr>
          <w:rFonts w:hint="default" w:ascii="Times New Roman" w:hAnsi="Times New Roman" w:eastAsia="方正仿宋_GBK" w:cs="Times New Roman"/>
          <w:b w:val="0"/>
          <w:bCs w:val="0"/>
          <w:color w:val="000000"/>
          <w:kern w:val="0"/>
          <w:sz w:val="32"/>
          <w:szCs w:val="32"/>
          <w:highlight w:val="none"/>
        </w:rPr>
        <w:t>资金预算总额的</w:t>
      </w:r>
      <w:r>
        <w:rPr>
          <w:rFonts w:hint="default" w:ascii="Times New Roman" w:hAnsi="Times New Roman" w:eastAsia="方正仿宋_GBK" w:cs="Times New Roman"/>
          <w:b w:val="0"/>
          <w:bCs w:val="0"/>
          <w:color w:val="000000"/>
          <w:kern w:val="0"/>
          <w:sz w:val="32"/>
          <w:szCs w:val="32"/>
          <w:highlight w:val="none"/>
          <w:lang w:val="en-US" w:eastAsia="zh-CN"/>
        </w:rPr>
        <w:t>7</w:t>
      </w:r>
      <w:r>
        <w:rPr>
          <w:rFonts w:hint="default" w:ascii="Times New Roman" w:hAnsi="Times New Roman" w:eastAsia="方正仿宋_GBK" w:cs="Times New Roman"/>
          <w:b w:val="0"/>
          <w:bCs w:val="0"/>
          <w:color w:val="000000"/>
          <w:kern w:val="0"/>
          <w:sz w:val="32"/>
          <w:szCs w:val="32"/>
          <w:highlight w:val="none"/>
          <w:lang w:eastAsia="zh-CN"/>
        </w:rPr>
        <w:t>0</w:t>
      </w:r>
      <w:r>
        <w:rPr>
          <w:rFonts w:hint="default" w:ascii="Times New Roman" w:hAnsi="Times New Roman" w:eastAsia="方正仿宋_GBK" w:cs="Times New Roman"/>
          <w:b w:val="0"/>
          <w:bCs w:val="0"/>
          <w:color w:val="000000"/>
          <w:kern w:val="0"/>
          <w:sz w:val="32"/>
          <w:szCs w:val="32"/>
          <w:highlight w:val="none"/>
        </w:rPr>
        <w:t>%</w:t>
      </w:r>
      <w:r>
        <w:rPr>
          <w:rFonts w:hint="default" w:ascii="Times New Roman" w:hAnsi="Times New Roman" w:eastAsia="方正仿宋_GBK" w:cs="Times New Roman"/>
          <w:b w:val="0"/>
          <w:bCs w:val="0"/>
          <w:color w:val="000000"/>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sz w:val="32"/>
          <w:szCs w:val="32"/>
          <w:highlight w:val="none"/>
          <w:lang w:val="en-US" w:eastAsia="zh-CN"/>
        </w:rPr>
      </w:pPr>
      <w:r>
        <w:rPr>
          <w:rFonts w:hint="default" w:ascii="Times New Roman" w:hAnsi="Times New Roman" w:eastAsia="方正仿宋_GBK" w:cs="Times New Roman"/>
          <w:b w:val="0"/>
          <w:bCs w:val="0"/>
          <w:color w:val="000000"/>
          <w:kern w:val="0"/>
          <w:sz w:val="32"/>
          <w:szCs w:val="32"/>
          <w:highlight w:val="none"/>
          <w:lang w:val="en-US" w:eastAsia="zh-CN"/>
        </w:rPr>
        <w:t>其他福彩公益金资助项目：</w:t>
      </w:r>
      <w:r>
        <w:rPr>
          <w:rFonts w:hint="default" w:ascii="Times New Roman" w:hAnsi="Times New Roman" w:eastAsia="方正仿宋_GBK" w:cs="Times New Roman"/>
          <w:b w:val="0"/>
          <w:bCs w:val="0"/>
          <w:color w:val="000000"/>
          <w:kern w:val="0"/>
          <w:sz w:val="32"/>
          <w:szCs w:val="32"/>
          <w:highlight w:val="none"/>
          <w:lang w:eastAsia="zh-CN"/>
        </w:rPr>
        <w:t>劳务费、</w:t>
      </w:r>
      <w:r>
        <w:rPr>
          <w:rFonts w:hint="default" w:ascii="Times New Roman" w:hAnsi="Times New Roman" w:eastAsia="方正仿宋_GBK" w:cs="Times New Roman"/>
          <w:b w:val="0"/>
          <w:bCs w:val="0"/>
          <w:color w:val="000000"/>
          <w:kern w:val="0"/>
          <w:sz w:val="32"/>
          <w:szCs w:val="32"/>
          <w:highlight w:val="none"/>
        </w:rPr>
        <w:t>工资性支出</w:t>
      </w:r>
      <w:r>
        <w:rPr>
          <w:rFonts w:hint="default" w:ascii="Times New Roman" w:hAnsi="Times New Roman" w:eastAsia="方正仿宋_GBK" w:cs="Times New Roman"/>
          <w:b w:val="0"/>
          <w:bCs w:val="0"/>
          <w:color w:val="000000"/>
          <w:kern w:val="0"/>
          <w:sz w:val="32"/>
          <w:szCs w:val="32"/>
          <w:highlight w:val="none"/>
          <w:lang w:val="en-US" w:eastAsia="zh-CN"/>
        </w:rPr>
        <w:t>和志愿者补贴</w:t>
      </w:r>
      <w:r>
        <w:rPr>
          <w:rFonts w:hint="default" w:ascii="Times New Roman" w:hAnsi="Times New Roman" w:eastAsia="方正仿宋_GBK" w:cs="Times New Roman"/>
          <w:b w:val="0"/>
          <w:bCs w:val="0"/>
          <w:color w:val="000000"/>
          <w:kern w:val="0"/>
          <w:sz w:val="32"/>
          <w:szCs w:val="32"/>
          <w:highlight w:val="none"/>
        </w:rPr>
        <w:t>不得超过</w:t>
      </w:r>
      <w:r>
        <w:rPr>
          <w:rFonts w:hint="default" w:ascii="Times New Roman" w:hAnsi="Times New Roman" w:eastAsia="方正仿宋_GBK" w:cs="Times New Roman"/>
          <w:b w:val="0"/>
          <w:bCs w:val="0"/>
          <w:color w:val="000000"/>
          <w:kern w:val="0"/>
          <w:sz w:val="32"/>
          <w:szCs w:val="32"/>
          <w:highlight w:val="none"/>
          <w:lang w:val="en-US" w:eastAsia="zh-CN"/>
        </w:rPr>
        <w:t>项目</w:t>
      </w:r>
      <w:r>
        <w:rPr>
          <w:rFonts w:hint="default" w:ascii="Times New Roman" w:hAnsi="Times New Roman" w:eastAsia="方正仿宋_GBK" w:cs="Times New Roman"/>
          <w:b w:val="0"/>
          <w:bCs w:val="0"/>
          <w:color w:val="000000"/>
          <w:kern w:val="0"/>
          <w:sz w:val="32"/>
          <w:szCs w:val="32"/>
          <w:highlight w:val="none"/>
        </w:rPr>
        <w:t>资金预算总额的</w:t>
      </w:r>
      <w:r>
        <w:rPr>
          <w:rFonts w:hint="default" w:ascii="Times New Roman" w:hAnsi="Times New Roman" w:eastAsia="方正仿宋_GBK" w:cs="Times New Roman"/>
          <w:b w:val="0"/>
          <w:bCs w:val="0"/>
          <w:color w:val="000000"/>
          <w:kern w:val="0"/>
          <w:sz w:val="32"/>
          <w:szCs w:val="32"/>
          <w:highlight w:val="none"/>
          <w:lang w:val="en-US" w:eastAsia="zh-CN"/>
        </w:rPr>
        <w:t>6</w:t>
      </w:r>
      <w:r>
        <w:rPr>
          <w:rFonts w:hint="default" w:ascii="Times New Roman" w:hAnsi="Times New Roman" w:eastAsia="方正仿宋_GBK" w:cs="Times New Roman"/>
          <w:b w:val="0"/>
          <w:bCs w:val="0"/>
          <w:color w:val="000000"/>
          <w:kern w:val="0"/>
          <w:sz w:val="32"/>
          <w:szCs w:val="32"/>
          <w:highlight w:val="none"/>
          <w:lang w:eastAsia="zh-CN"/>
        </w:rPr>
        <w:t>0</w:t>
      </w:r>
      <w:r>
        <w:rPr>
          <w:rFonts w:hint="default" w:ascii="Times New Roman" w:hAnsi="Times New Roman" w:eastAsia="方正仿宋_GBK" w:cs="Times New Roman"/>
          <w:b w:val="0"/>
          <w:bCs w:val="0"/>
          <w:color w:val="000000"/>
          <w:kern w:val="0"/>
          <w:sz w:val="32"/>
          <w:szCs w:val="32"/>
          <w:highlight w:val="none"/>
        </w:rPr>
        <w:t>%</w:t>
      </w:r>
      <w:r>
        <w:rPr>
          <w:rFonts w:hint="default" w:ascii="Times New Roman" w:hAnsi="Times New Roman" w:eastAsia="方正仿宋_GBK" w:cs="Times New Roman"/>
          <w:b w:val="0"/>
          <w:bCs w:val="0"/>
          <w:color w:val="00000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w:t>
      </w:r>
      <w:r>
        <w:rPr>
          <w:rFonts w:hint="default" w:ascii="Times New Roman" w:hAnsi="Times New Roman" w:eastAsia="方正仿宋_GBK" w:cs="Times New Roman"/>
          <w:b w:val="0"/>
          <w:bCs w:val="0"/>
          <w:color w:val="000000"/>
          <w:kern w:val="0"/>
          <w:sz w:val="32"/>
          <w:szCs w:val="32"/>
          <w:highlight w:val="none"/>
          <w:lang w:val="en-US" w:eastAsia="zh-CN"/>
        </w:rPr>
        <w:t>4</w:t>
      </w:r>
      <w:r>
        <w:rPr>
          <w:rFonts w:hint="default" w:ascii="Times New Roman" w:hAnsi="Times New Roman" w:eastAsia="方正仿宋_GBK" w:cs="Times New Roman"/>
          <w:b w:val="0"/>
          <w:bCs w:val="0"/>
          <w:color w:val="000000"/>
          <w:kern w:val="0"/>
          <w:sz w:val="32"/>
          <w:szCs w:val="32"/>
          <w:highlight w:val="none"/>
        </w:rPr>
        <w:t>）交通费</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cs="Times New Roman"/>
          <w:b w:val="0"/>
          <w:bCs w:val="0"/>
          <w:color w:val="000000"/>
          <w:kern w:val="0"/>
          <w:sz w:val="32"/>
          <w:szCs w:val="32"/>
          <w:highlight w:val="none"/>
          <w:lang w:val="en-US" w:eastAsia="zh-CN"/>
        </w:rPr>
      </w:pPr>
      <w:r>
        <w:rPr>
          <w:rFonts w:hint="default" w:ascii="Times New Roman" w:hAnsi="Times New Roman" w:eastAsia="方正仿宋_GBK" w:cs="Times New Roman"/>
          <w:b w:val="0"/>
          <w:bCs w:val="0"/>
          <w:color w:val="000000"/>
          <w:kern w:val="0"/>
          <w:sz w:val="32"/>
          <w:szCs w:val="32"/>
          <w:highlight w:val="none"/>
        </w:rPr>
        <w:t>开展服务支出中的交通费是指项目执行过程中必须发生的专家、和受益对象的差旅费和市内交通费，列支的交通费应与开展项目直接相关，并符合经济节约原则</w:t>
      </w:r>
      <w:r>
        <w:rPr>
          <w:rFonts w:hint="default" w:ascii="Times New Roman" w:hAnsi="Times New Roman" w:eastAsia="方正仿宋_GBK" w:cs="Times New Roman"/>
          <w:b w:val="0"/>
          <w:bCs w:val="0"/>
          <w:color w:val="000000"/>
          <w:kern w:val="0"/>
          <w:sz w:val="32"/>
          <w:szCs w:val="32"/>
          <w:highlight w:val="none"/>
          <w:lang w:eastAsia="zh-CN"/>
        </w:rPr>
        <w:t>，</w:t>
      </w:r>
      <w:r>
        <w:rPr>
          <w:rFonts w:hint="default" w:ascii="Times New Roman" w:hAnsi="Times New Roman" w:eastAsia="方正仿宋_GBK" w:cs="Times New Roman"/>
          <w:b w:val="0"/>
          <w:bCs w:val="0"/>
          <w:color w:val="000000"/>
          <w:kern w:val="0"/>
          <w:sz w:val="32"/>
          <w:szCs w:val="32"/>
          <w:highlight w:val="none"/>
          <w:lang w:val="en-US" w:eastAsia="zh-CN"/>
        </w:rPr>
        <w:t>在预算范围内据实报销</w:t>
      </w:r>
      <w:r>
        <w:rPr>
          <w:rFonts w:hint="default" w:ascii="Times New Roman" w:hAnsi="Times New Roman" w:cs="Times New Roman"/>
          <w:b w:val="0"/>
          <w:bCs w:val="0"/>
          <w:color w:val="000000"/>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lang w:val="en-US" w:eastAsia="zh-CN"/>
        </w:rPr>
      </w:pPr>
      <w:r>
        <w:rPr>
          <w:rFonts w:hint="default" w:ascii="Times New Roman" w:hAnsi="Times New Roman" w:eastAsia="方正仿宋_GBK" w:cs="Times New Roman"/>
          <w:b w:val="0"/>
          <w:bCs w:val="0"/>
          <w:color w:val="000000"/>
          <w:kern w:val="0"/>
          <w:sz w:val="32"/>
          <w:szCs w:val="32"/>
          <w:highlight w:val="none"/>
          <w:lang w:val="en-US" w:eastAsia="zh-CN"/>
        </w:rPr>
        <w:t>（5）会议费</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sz w:val="32"/>
          <w:szCs w:val="32"/>
          <w:highlight w:val="none"/>
          <w:lang w:val="en-US" w:eastAsia="zh-CN"/>
        </w:rPr>
      </w:pPr>
      <w:r>
        <w:rPr>
          <w:rFonts w:hint="default" w:ascii="Times New Roman" w:hAnsi="Times New Roman" w:eastAsia="方正仿宋_GBK" w:cs="Times New Roman"/>
          <w:b w:val="0"/>
          <w:bCs w:val="0"/>
          <w:sz w:val="32"/>
          <w:szCs w:val="32"/>
          <w:highlight w:val="none"/>
        </w:rPr>
        <w:t>会议费是</w:t>
      </w:r>
      <w:r>
        <w:rPr>
          <w:rFonts w:hint="default" w:ascii="Times New Roman" w:hAnsi="Times New Roman" w:eastAsia="方正仿宋_GBK" w:cs="Times New Roman"/>
          <w:b w:val="0"/>
          <w:bCs w:val="0"/>
          <w:sz w:val="32"/>
          <w:szCs w:val="32"/>
          <w:highlight w:val="none"/>
          <w:lang w:val="en-US" w:eastAsia="zh-CN"/>
        </w:rPr>
        <w:t>指</w:t>
      </w:r>
      <w:r>
        <w:rPr>
          <w:rFonts w:hint="default" w:ascii="Times New Roman" w:hAnsi="Times New Roman" w:eastAsia="方正仿宋_GBK" w:cs="Times New Roman"/>
          <w:b w:val="0"/>
          <w:bCs w:val="0"/>
          <w:sz w:val="32"/>
          <w:szCs w:val="32"/>
          <w:highlight w:val="none"/>
        </w:rPr>
        <w:t>执行项目必须发生的会议费用，包括会议住宿费、伙食费、会议室租金、交通费、文件印刷费、医药费、嘉宾费用等。</w:t>
      </w:r>
      <w:r>
        <w:rPr>
          <w:rFonts w:hint="default" w:ascii="Times New Roman" w:hAnsi="Times New Roman" w:eastAsia="方正仿宋_GBK" w:cs="Times New Roman"/>
          <w:b w:val="0"/>
          <w:bCs w:val="0"/>
          <w:sz w:val="32"/>
          <w:szCs w:val="32"/>
          <w:highlight w:val="none"/>
          <w:lang w:val="en-US" w:eastAsia="zh-CN"/>
        </w:rPr>
        <w:t>会议费参照《成都市直机关会议费管理办法》。</w:t>
      </w:r>
    </w:p>
    <w:p>
      <w:pPr>
        <w:pStyle w:val="2"/>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lang w:val="en-US" w:eastAsia="zh-CN"/>
        </w:rPr>
      </w:pPr>
      <w:r>
        <w:rPr>
          <w:rFonts w:hint="default" w:ascii="Times New Roman" w:hAnsi="Times New Roman" w:eastAsia="方正仿宋_GBK" w:cs="Times New Roman"/>
          <w:b w:val="0"/>
          <w:bCs w:val="0"/>
          <w:sz w:val="32"/>
          <w:szCs w:val="32"/>
          <w:highlight w:val="none"/>
        </w:rPr>
        <w:t>编制预算时列明会议的用途、次数、规模，按费用类型列明金额，全部费用控制在每人每天400元以内；不含住宿的会议费控制在每人每天200元以内；会议规格较高的，超过费用标准应在预算时做特殊说明。</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lang w:eastAsia="zh-CN"/>
        </w:rPr>
        <w:t>（</w:t>
      </w:r>
      <w:r>
        <w:rPr>
          <w:rFonts w:hint="default" w:ascii="Times New Roman" w:hAnsi="Times New Roman" w:eastAsia="方正仿宋_GBK" w:cs="Times New Roman"/>
          <w:b w:val="0"/>
          <w:bCs w:val="0"/>
          <w:color w:val="000000"/>
          <w:kern w:val="0"/>
          <w:sz w:val="32"/>
          <w:szCs w:val="32"/>
          <w:highlight w:val="none"/>
          <w:lang w:val="en-US" w:eastAsia="zh-CN"/>
        </w:rPr>
        <w:t>6）宣传费</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lang w:val="en-US" w:eastAsia="zh-CN"/>
        </w:rPr>
        <w:t>宣传费</w:t>
      </w:r>
      <w:r>
        <w:rPr>
          <w:rFonts w:hint="default" w:ascii="Times New Roman" w:hAnsi="Times New Roman" w:eastAsia="方正仿宋_GBK" w:cs="Times New Roman"/>
          <w:b w:val="0"/>
          <w:bCs w:val="0"/>
          <w:sz w:val="32"/>
          <w:szCs w:val="32"/>
          <w:highlight w:val="none"/>
          <w:lang w:val="en-US" w:eastAsia="zh-CN"/>
        </w:rPr>
        <w:t>是指项目宣传所开支的</w:t>
      </w:r>
      <w:r>
        <w:rPr>
          <w:rFonts w:hint="default" w:ascii="Times New Roman" w:hAnsi="Times New Roman" w:eastAsia="方正仿宋_GBK" w:cs="Times New Roman"/>
          <w:b w:val="0"/>
          <w:bCs w:val="0"/>
          <w:color w:val="000000" w:themeColor="text1"/>
          <w:kern w:val="0"/>
          <w:sz w:val="32"/>
          <w:szCs w:val="32"/>
          <w:highlight w:val="none"/>
          <w14:textFill>
            <w14:solidFill>
              <w14:schemeClr w14:val="tx1"/>
            </w14:solidFill>
          </w14:textFill>
        </w:rPr>
        <w:t>印刷品、刊登广告的媒介等</w:t>
      </w:r>
      <w:r>
        <w:rPr>
          <w:rFonts w:hint="default" w:ascii="Times New Roman" w:hAnsi="Times New Roman" w:eastAsia="方正仿宋_GBK" w:cs="Times New Roman"/>
          <w:b w:val="0"/>
          <w:bCs w:val="0"/>
          <w:sz w:val="32"/>
          <w:szCs w:val="32"/>
          <w:highlight w:val="none"/>
          <w:lang w:val="en-US" w:eastAsia="zh-CN"/>
        </w:rPr>
        <w:t>费用。预算应列</w:t>
      </w:r>
      <w:r>
        <w:rPr>
          <w:rFonts w:hint="default" w:ascii="Times New Roman" w:hAnsi="Times New Roman" w:eastAsia="方正仿宋_GBK" w:cs="Times New Roman"/>
          <w:b w:val="0"/>
          <w:bCs w:val="0"/>
          <w:sz w:val="32"/>
          <w:szCs w:val="32"/>
          <w:highlight w:val="none"/>
        </w:rPr>
        <w:t>明费用的种类、标准和金额</w:t>
      </w:r>
      <w:r>
        <w:rPr>
          <w:rFonts w:hint="default" w:ascii="Times New Roman" w:hAnsi="Times New Roman" w:eastAsia="方正仿宋_GBK" w:cs="Times New Roman"/>
          <w:b w:val="0"/>
          <w:bCs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w:t>
      </w:r>
      <w:r>
        <w:rPr>
          <w:rFonts w:hint="default" w:ascii="Times New Roman" w:hAnsi="Times New Roman" w:eastAsia="方正仿宋_GBK" w:cs="Times New Roman"/>
          <w:b w:val="0"/>
          <w:bCs w:val="0"/>
          <w:color w:val="000000"/>
          <w:kern w:val="0"/>
          <w:sz w:val="32"/>
          <w:szCs w:val="32"/>
          <w:highlight w:val="none"/>
          <w:lang w:val="en-US" w:eastAsia="zh-CN"/>
        </w:rPr>
        <w:t>7</w:t>
      </w:r>
      <w:r>
        <w:rPr>
          <w:rFonts w:hint="default" w:ascii="Times New Roman" w:hAnsi="Times New Roman" w:eastAsia="方正仿宋_GBK" w:cs="Times New Roman"/>
          <w:b w:val="0"/>
          <w:bCs w:val="0"/>
          <w:color w:val="000000"/>
          <w:kern w:val="0"/>
          <w:sz w:val="32"/>
          <w:szCs w:val="32"/>
          <w:highlight w:val="none"/>
        </w:rPr>
        <w:t>）</w:t>
      </w:r>
      <w:r>
        <w:rPr>
          <w:rFonts w:hint="default" w:ascii="Times New Roman" w:hAnsi="Times New Roman" w:eastAsia="方正仿宋_GBK" w:cs="Times New Roman"/>
          <w:b w:val="0"/>
          <w:bCs w:val="0"/>
          <w:color w:val="000000"/>
          <w:kern w:val="0"/>
          <w:sz w:val="32"/>
          <w:szCs w:val="32"/>
          <w:highlight w:val="none"/>
          <w:lang w:val="en-US" w:eastAsia="zh-CN"/>
        </w:rPr>
        <w:t>活动</w:t>
      </w:r>
      <w:r>
        <w:rPr>
          <w:rFonts w:hint="default" w:ascii="Times New Roman" w:hAnsi="Times New Roman" w:eastAsia="方正仿宋_GBK" w:cs="Times New Roman"/>
          <w:b w:val="0"/>
          <w:bCs w:val="0"/>
          <w:color w:val="000000"/>
          <w:kern w:val="0"/>
          <w:sz w:val="32"/>
          <w:szCs w:val="32"/>
          <w:highlight w:val="none"/>
        </w:rPr>
        <w:t>物</w:t>
      </w:r>
      <w:r>
        <w:rPr>
          <w:rFonts w:hint="default" w:ascii="Times New Roman" w:hAnsi="Times New Roman" w:eastAsia="方正仿宋_GBK" w:cs="Times New Roman"/>
          <w:b w:val="0"/>
          <w:bCs w:val="0"/>
          <w:color w:val="000000"/>
          <w:kern w:val="0"/>
          <w:sz w:val="32"/>
          <w:szCs w:val="32"/>
          <w:highlight w:val="none"/>
          <w:lang w:val="en-US" w:eastAsia="zh-CN"/>
        </w:rPr>
        <w:t>料</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拟发放的物品应是开展项目所必需的，包括发放给受益对象的物品</w:t>
      </w:r>
      <w:r>
        <w:rPr>
          <w:rFonts w:hint="default" w:ascii="Times New Roman" w:hAnsi="Times New Roman" w:eastAsia="方正仿宋_GBK" w:cs="Times New Roman"/>
          <w:b w:val="0"/>
          <w:bCs w:val="0"/>
          <w:color w:val="00000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编</w:t>
      </w:r>
      <w:r>
        <w:rPr>
          <w:rFonts w:hint="default" w:ascii="Times New Roman" w:hAnsi="Times New Roman" w:eastAsia="方正仿宋_GBK" w:cs="Times New Roman"/>
          <w:b w:val="0"/>
          <w:bCs w:val="0"/>
          <w:color w:val="auto"/>
          <w:kern w:val="0"/>
          <w:sz w:val="32"/>
          <w:szCs w:val="32"/>
          <w:highlight w:val="none"/>
        </w:rPr>
        <w:t>制预算时，</w:t>
      </w:r>
      <w:r>
        <w:rPr>
          <w:rFonts w:hint="default" w:ascii="Times New Roman" w:hAnsi="Times New Roman" w:eastAsia="方正仿宋_GBK" w:cs="Times New Roman"/>
          <w:b w:val="0"/>
          <w:bCs w:val="0"/>
          <w:color w:val="auto"/>
          <w:kern w:val="0"/>
          <w:sz w:val="32"/>
          <w:szCs w:val="32"/>
          <w:highlight w:val="none"/>
          <w:lang w:eastAsia="zh-CN"/>
        </w:rPr>
        <w:t>需</w:t>
      </w:r>
      <w:r>
        <w:rPr>
          <w:rFonts w:hint="default" w:ascii="Times New Roman" w:hAnsi="Times New Roman" w:eastAsia="方正仿宋_GBK" w:cs="Times New Roman"/>
          <w:b w:val="0"/>
          <w:bCs w:val="0"/>
          <w:color w:val="auto"/>
          <w:kern w:val="0"/>
          <w:sz w:val="32"/>
          <w:szCs w:val="32"/>
          <w:highlight w:val="none"/>
        </w:rPr>
        <w:t>列明预计发放物品的数量、标准和金额</w:t>
      </w:r>
      <w:r>
        <w:rPr>
          <w:rFonts w:hint="default" w:ascii="Times New Roman" w:hAnsi="Times New Roman" w:eastAsia="方正仿宋_GBK" w:cs="Times New Roman"/>
          <w:b w:val="0"/>
          <w:bCs w:val="0"/>
          <w:color w:val="auto"/>
          <w:kern w:val="0"/>
          <w:sz w:val="32"/>
          <w:szCs w:val="32"/>
          <w:highlight w:val="none"/>
          <w:lang w:eastAsia="zh-CN"/>
        </w:rPr>
        <w:t>。</w:t>
      </w:r>
      <w:r>
        <w:rPr>
          <w:rFonts w:hint="default" w:ascii="Times New Roman" w:hAnsi="Times New Roman" w:eastAsia="方正仿宋_GBK" w:cs="Times New Roman"/>
          <w:b w:val="0"/>
          <w:bCs w:val="0"/>
          <w:color w:val="auto"/>
          <w:kern w:val="0"/>
          <w:sz w:val="32"/>
          <w:szCs w:val="32"/>
          <w:highlight w:val="none"/>
        </w:rPr>
        <w:t>立项单位应本着节约、适用、满足基本功能的原则，</w:t>
      </w:r>
      <w:r>
        <w:rPr>
          <w:rFonts w:hint="default" w:ascii="Times New Roman" w:hAnsi="Times New Roman" w:eastAsia="方正仿宋_GBK" w:cs="Times New Roman"/>
          <w:b w:val="0"/>
          <w:bCs w:val="0"/>
          <w:color w:val="auto"/>
          <w:kern w:val="0"/>
          <w:sz w:val="32"/>
          <w:szCs w:val="32"/>
          <w:highlight w:val="none"/>
          <w:lang w:eastAsia="zh-CN"/>
        </w:rPr>
        <w:t>为</w:t>
      </w:r>
      <w:r>
        <w:rPr>
          <w:rFonts w:hint="default" w:ascii="Times New Roman" w:hAnsi="Times New Roman" w:eastAsia="方正仿宋_GBK" w:cs="Times New Roman"/>
          <w:b w:val="0"/>
          <w:bCs w:val="0"/>
          <w:color w:val="000000"/>
          <w:kern w:val="0"/>
          <w:sz w:val="32"/>
          <w:szCs w:val="32"/>
          <w:highlight w:val="none"/>
          <w:lang w:eastAsia="zh-CN"/>
        </w:rPr>
        <w:t>项目受助对象解决问题的每人次不超过</w:t>
      </w:r>
      <w:r>
        <w:rPr>
          <w:rFonts w:hint="default" w:ascii="Times New Roman" w:hAnsi="Times New Roman" w:eastAsia="方正仿宋_GBK" w:cs="Times New Roman"/>
          <w:b w:val="0"/>
          <w:bCs w:val="0"/>
          <w:color w:val="000000"/>
          <w:kern w:val="0"/>
          <w:sz w:val="32"/>
          <w:szCs w:val="32"/>
          <w:highlight w:val="none"/>
          <w:lang w:val="en-US" w:eastAsia="zh-CN"/>
        </w:rPr>
        <w:t>1</w:t>
      </w:r>
      <w:r>
        <w:rPr>
          <w:rFonts w:hint="default" w:ascii="Times New Roman" w:hAnsi="Times New Roman" w:eastAsia="方正仿宋_GBK" w:cs="Times New Roman"/>
          <w:b w:val="0"/>
          <w:bCs w:val="0"/>
          <w:color w:val="000000"/>
          <w:kern w:val="0"/>
          <w:sz w:val="32"/>
          <w:szCs w:val="32"/>
          <w:highlight w:val="none"/>
          <w:lang w:eastAsia="zh-CN"/>
        </w:rPr>
        <w:t>00元；为社区活动所需的每人次不超过30元。福彩公益金不可直接发放现金，也不得由受益对象自行购买物品后报账列支。</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lang w:val="en-US" w:eastAsia="zh-CN"/>
        </w:rPr>
        <w:t>3</w:t>
      </w:r>
      <w:r>
        <w:rPr>
          <w:rFonts w:hint="default" w:ascii="Times New Roman" w:hAnsi="Times New Roman" w:eastAsia="方正仿宋_GBK" w:cs="Times New Roman"/>
          <w:b w:val="0"/>
          <w:bCs w:val="0"/>
          <w:color w:val="000000"/>
          <w:kern w:val="0"/>
          <w:sz w:val="32"/>
          <w:szCs w:val="32"/>
          <w:highlight w:val="none"/>
          <w:lang w:eastAsia="zh-CN"/>
        </w:rPr>
        <w:t>.</w:t>
      </w:r>
      <w:r>
        <w:rPr>
          <w:rFonts w:hint="default" w:ascii="Times New Roman" w:hAnsi="Times New Roman" w:cs="Times New Roman"/>
          <w:b w:val="0"/>
          <w:bCs w:val="0"/>
          <w:color w:val="000000"/>
          <w:kern w:val="0"/>
          <w:sz w:val="32"/>
          <w:szCs w:val="32"/>
          <w:highlight w:val="none"/>
          <w:lang w:val="en-US" w:eastAsia="zh-CN"/>
        </w:rPr>
        <w:t xml:space="preserve"> </w:t>
      </w:r>
      <w:r>
        <w:rPr>
          <w:rFonts w:hint="default" w:ascii="Times New Roman" w:hAnsi="Times New Roman" w:eastAsia="方正仿宋_GBK" w:cs="Times New Roman"/>
          <w:b w:val="0"/>
          <w:bCs w:val="0"/>
          <w:color w:val="000000"/>
          <w:kern w:val="0"/>
          <w:sz w:val="32"/>
          <w:szCs w:val="32"/>
          <w:highlight w:val="none"/>
          <w:lang w:val="en-US" w:eastAsia="zh-CN"/>
        </w:rPr>
        <w:t>其他</w:t>
      </w:r>
      <w:r>
        <w:rPr>
          <w:rFonts w:hint="default" w:ascii="Times New Roman" w:hAnsi="Times New Roman" w:eastAsia="方正仿宋_GBK" w:cs="Times New Roman"/>
          <w:b w:val="0"/>
          <w:bCs w:val="0"/>
          <w:color w:val="000000"/>
          <w:kern w:val="0"/>
          <w:sz w:val="32"/>
          <w:szCs w:val="32"/>
          <w:highlight w:val="none"/>
        </w:rPr>
        <w:t>费用</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lang w:val="en-US" w:eastAsia="zh-CN"/>
        </w:rPr>
      </w:pPr>
      <w:r>
        <w:rPr>
          <w:rFonts w:hint="default" w:ascii="Times New Roman" w:hAnsi="Times New Roman" w:eastAsia="方正仿宋_GBK" w:cs="Times New Roman"/>
          <w:b w:val="0"/>
          <w:bCs w:val="0"/>
          <w:color w:val="000000"/>
          <w:kern w:val="0"/>
          <w:sz w:val="32"/>
          <w:szCs w:val="32"/>
          <w:highlight w:val="none"/>
          <w:lang w:eastAsia="zh-CN"/>
        </w:rPr>
        <w:t>其他</w:t>
      </w:r>
      <w:r>
        <w:rPr>
          <w:rFonts w:hint="default" w:ascii="Times New Roman" w:hAnsi="Times New Roman" w:eastAsia="方正仿宋_GBK" w:cs="Times New Roman"/>
          <w:b w:val="0"/>
          <w:bCs w:val="0"/>
          <w:color w:val="000000"/>
          <w:kern w:val="0"/>
          <w:sz w:val="32"/>
          <w:szCs w:val="32"/>
          <w:highlight w:val="none"/>
          <w:lang w:val="en-US" w:eastAsia="zh-CN"/>
        </w:rPr>
        <w:t>与项目管理相关的</w:t>
      </w:r>
      <w:r>
        <w:rPr>
          <w:rFonts w:hint="default" w:ascii="Times New Roman" w:hAnsi="Times New Roman" w:eastAsia="方正仿宋_GBK" w:cs="Times New Roman"/>
          <w:b w:val="0"/>
          <w:bCs w:val="0"/>
          <w:color w:val="000000"/>
          <w:kern w:val="0"/>
          <w:sz w:val="32"/>
          <w:szCs w:val="32"/>
          <w:highlight w:val="none"/>
        </w:rPr>
        <w:t>费用</w:t>
      </w:r>
      <w:r>
        <w:rPr>
          <w:rFonts w:hint="default" w:ascii="Times New Roman" w:hAnsi="Times New Roman" w:eastAsia="方正仿宋_GBK" w:cs="Times New Roman"/>
          <w:b w:val="0"/>
          <w:bCs w:val="0"/>
          <w:color w:val="000000"/>
          <w:kern w:val="0"/>
          <w:sz w:val="32"/>
          <w:szCs w:val="32"/>
          <w:highlight w:val="none"/>
          <w:lang w:eastAsia="zh-CN"/>
        </w:rPr>
        <w:t>，金额不超过项目资金总额的</w:t>
      </w:r>
      <w:r>
        <w:rPr>
          <w:rFonts w:hint="default" w:ascii="Times New Roman" w:hAnsi="Times New Roman" w:eastAsia="方正仿宋_GBK" w:cs="Times New Roman"/>
          <w:b w:val="0"/>
          <w:bCs w:val="0"/>
          <w:color w:val="000000"/>
          <w:kern w:val="0"/>
          <w:sz w:val="32"/>
          <w:szCs w:val="32"/>
          <w:highlight w:val="none"/>
          <w:lang w:val="en-US" w:eastAsia="zh-CN"/>
        </w:rPr>
        <w:t>5</w:t>
      </w:r>
      <w:r>
        <w:rPr>
          <w:rFonts w:hint="default" w:ascii="Times New Roman" w:hAnsi="Times New Roman" w:eastAsia="方正仿宋_GBK" w:cs="Times New Roman"/>
          <w:b w:val="0"/>
          <w:bCs w:val="0"/>
          <w:color w:val="000000"/>
          <w:kern w:val="0"/>
          <w:sz w:val="32"/>
          <w:szCs w:val="32"/>
          <w:highlight w:val="none"/>
          <w:lang w:eastAsia="zh-CN"/>
        </w:rPr>
        <w:t>%，</w:t>
      </w:r>
      <w:r>
        <w:rPr>
          <w:rFonts w:hint="default" w:ascii="Times New Roman" w:hAnsi="Times New Roman" w:eastAsia="方正仿宋_GBK" w:cs="Times New Roman"/>
          <w:b w:val="0"/>
          <w:bCs w:val="0"/>
          <w:color w:val="000000"/>
          <w:kern w:val="0"/>
          <w:sz w:val="32"/>
          <w:szCs w:val="32"/>
          <w:highlight w:val="none"/>
          <w:lang w:val="en-US" w:eastAsia="zh-CN"/>
        </w:rPr>
        <w:t>包括项目交通费、办公费、项目财务人员费用等，</w:t>
      </w:r>
      <w:r>
        <w:rPr>
          <w:rFonts w:hint="default" w:ascii="Times New Roman" w:hAnsi="Times New Roman" w:eastAsia="方正仿宋_GBK" w:cs="Times New Roman"/>
          <w:b w:val="0"/>
          <w:bCs w:val="0"/>
          <w:color w:val="000000"/>
          <w:kern w:val="0"/>
          <w:sz w:val="32"/>
          <w:szCs w:val="32"/>
          <w:highlight w:val="none"/>
          <w:lang w:eastAsia="zh-CN"/>
        </w:rPr>
        <w:t>其中，不得列支项目执行单位的房租、水电费、折旧等机构运</w:t>
      </w:r>
      <w:r>
        <w:rPr>
          <w:rFonts w:hint="default" w:ascii="Times New Roman" w:hAnsi="Times New Roman" w:eastAsia="方正仿宋_GBK" w:cs="Times New Roman"/>
          <w:b w:val="0"/>
          <w:bCs w:val="0"/>
          <w:color w:val="000000"/>
          <w:kern w:val="0"/>
          <w:sz w:val="32"/>
          <w:szCs w:val="32"/>
          <w:highlight w:val="none"/>
          <w:lang w:val="en-US" w:eastAsia="zh-CN"/>
        </w:rPr>
        <w:t>行费用。</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lang w:val="en-US" w:eastAsia="zh-CN"/>
        </w:rPr>
      </w:pPr>
      <w:r>
        <w:rPr>
          <w:rFonts w:hint="default" w:ascii="Times New Roman" w:hAnsi="Times New Roman" w:eastAsia="方正仿宋_GBK" w:cs="Times New Roman"/>
          <w:b w:val="0"/>
          <w:bCs w:val="0"/>
          <w:color w:val="000000"/>
          <w:kern w:val="0"/>
          <w:sz w:val="32"/>
          <w:szCs w:val="32"/>
          <w:highlight w:val="none"/>
          <w:lang w:val="en-US" w:eastAsia="zh-CN"/>
        </w:rPr>
        <w:t>项目工作人员出行，应优先选择公共交通工具（不包括城市出租车）出行。因交通环境限制无法使用公共交通的，可使用当月油票按每百公里油耗不超过120元标准报销。确实不能取得票据的，按每人每天不超过50元标准列入工资，并受工资标准约束。</w:t>
      </w:r>
    </w:p>
    <w:p>
      <w:pPr>
        <w:pStyle w:val="2"/>
        <w:keepNext w:val="0"/>
        <w:keepLines w:val="0"/>
        <w:pageBreakBefore w:val="0"/>
        <w:widowControl w:val="0"/>
        <w:kinsoku/>
        <w:wordWrap/>
        <w:overflowPunct/>
        <w:topLinePunct w:val="0"/>
        <w:autoSpaceDE/>
        <w:autoSpaceDN/>
        <w:bidi w:val="0"/>
        <w:adjustRightInd/>
        <w:snapToGrid/>
        <w:spacing w:beforeAutospacing="0" w:after="0" w:afterAutospacing="0" w:line="570" w:lineRule="exact"/>
        <w:ind w:firstLine="640" w:firstLineChars="200"/>
        <w:textAlignment w:val="auto"/>
        <w:rPr>
          <w:rFonts w:hint="default" w:ascii="Times New Roman" w:hAnsi="Times New Roman" w:eastAsia="方正仿宋_GBK" w:cs="Times New Roman"/>
          <w:b w:val="0"/>
          <w:bCs w:val="0"/>
          <w:sz w:val="32"/>
          <w:szCs w:val="32"/>
          <w:highlight w:val="none"/>
          <w:lang w:val="en-US"/>
        </w:rPr>
      </w:pPr>
      <w:r>
        <w:rPr>
          <w:rFonts w:hint="default" w:ascii="Times New Roman" w:hAnsi="Times New Roman" w:eastAsia="方正仿宋_GBK" w:cs="Times New Roman"/>
          <w:b w:val="0"/>
          <w:bCs w:val="0"/>
          <w:color w:val="000000"/>
          <w:kern w:val="0"/>
          <w:sz w:val="32"/>
          <w:szCs w:val="32"/>
          <w:highlight w:val="none"/>
          <w:lang w:val="en-US" w:eastAsia="zh-CN"/>
        </w:rPr>
        <w:t>4.</w:t>
      </w:r>
      <w:r>
        <w:rPr>
          <w:rFonts w:hint="default" w:ascii="Times New Roman" w:hAnsi="Times New Roman" w:cs="Times New Roman"/>
          <w:b w:val="0"/>
          <w:bCs w:val="0"/>
          <w:color w:val="000000"/>
          <w:kern w:val="0"/>
          <w:sz w:val="32"/>
          <w:szCs w:val="32"/>
          <w:highlight w:val="none"/>
          <w:lang w:val="en-US" w:eastAsia="zh-CN"/>
        </w:rPr>
        <w:t xml:space="preserve"> </w:t>
      </w:r>
      <w:r>
        <w:rPr>
          <w:rFonts w:hint="default" w:ascii="Times New Roman" w:hAnsi="Times New Roman" w:eastAsia="方正仿宋_GBK" w:cs="Times New Roman"/>
          <w:b w:val="0"/>
          <w:bCs w:val="0"/>
          <w:color w:val="000000"/>
          <w:kern w:val="0"/>
          <w:sz w:val="32"/>
          <w:szCs w:val="32"/>
          <w:highlight w:val="none"/>
          <w:lang w:val="en-US" w:eastAsia="zh-CN"/>
        </w:rPr>
        <w:t>本资金资助高等院校、党校（行政学院）和科研院所的</w:t>
      </w:r>
      <w:r>
        <w:rPr>
          <w:rFonts w:hint="default" w:ascii="Times New Roman" w:hAnsi="Times New Roman" w:eastAsia="方正仿宋_GBK" w:cs="Times New Roman"/>
          <w:b w:val="0"/>
          <w:bCs w:val="0"/>
          <w:strike w:val="0"/>
          <w:dstrike w:val="0"/>
          <w:color w:val="auto"/>
          <w:kern w:val="0"/>
          <w:sz w:val="32"/>
          <w:szCs w:val="32"/>
          <w:highlight w:val="none"/>
          <w:u w:val="none" w:color="D13434"/>
          <w:lang w:val="en-US" w:eastAsia="zh-CN"/>
        </w:rPr>
        <w:t>成都市城乡社区居民自治组织民生微项目</w:t>
      </w:r>
      <w:r>
        <w:rPr>
          <w:rFonts w:hint="default" w:ascii="Times New Roman" w:hAnsi="Times New Roman" w:eastAsia="方正仿宋_GBK" w:cs="Times New Roman"/>
          <w:b w:val="0"/>
          <w:bCs w:val="0"/>
          <w:color w:val="auto"/>
          <w:kern w:val="0"/>
          <w:sz w:val="32"/>
          <w:szCs w:val="32"/>
          <w:highlight w:val="none"/>
          <w:lang w:val="en-US" w:eastAsia="zh-CN"/>
        </w:rPr>
        <w:t>提升推广类项目</w:t>
      </w:r>
      <w:r>
        <w:rPr>
          <w:rFonts w:hint="default" w:ascii="Times New Roman" w:hAnsi="Times New Roman" w:eastAsia="方正仿宋_GBK" w:cs="Times New Roman"/>
          <w:b w:val="0"/>
          <w:bCs w:val="0"/>
          <w:color w:val="000000"/>
          <w:kern w:val="0"/>
          <w:sz w:val="32"/>
          <w:szCs w:val="32"/>
          <w:highlight w:val="none"/>
          <w:lang w:val="en-US" w:eastAsia="zh-CN"/>
        </w:rPr>
        <w:t>，资金管理按各院校或单位的财务管理制度执行。</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楷体_GBK" w:cs="Times New Roman"/>
          <w:b w:val="0"/>
          <w:bCs w:val="0"/>
          <w:color w:val="000000"/>
          <w:kern w:val="0"/>
          <w:sz w:val="32"/>
          <w:szCs w:val="32"/>
          <w:highlight w:val="none"/>
        </w:rPr>
      </w:pPr>
      <w:r>
        <w:rPr>
          <w:rFonts w:hint="default" w:ascii="Times New Roman" w:hAnsi="Times New Roman" w:eastAsia="方正楷体_GBK" w:cs="Times New Roman"/>
          <w:b w:val="0"/>
          <w:bCs w:val="0"/>
          <w:color w:val="000000"/>
          <w:kern w:val="0"/>
          <w:sz w:val="32"/>
          <w:szCs w:val="32"/>
          <w:highlight w:val="none"/>
        </w:rPr>
        <w:t>（二）项目预算的调整</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项目执行单位</w:t>
      </w:r>
      <w:r>
        <w:rPr>
          <w:rFonts w:hint="default" w:ascii="Times New Roman" w:hAnsi="Times New Roman" w:eastAsia="方正仿宋_GBK" w:cs="Times New Roman"/>
          <w:b w:val="0"/>
          <w:bCs w:val="0"/>
          <w:sz w:val="32"/>
          <w:szCs w:val="32"/>
          <w:highlight w:val="none"/>
        </w:rPr>
        <w:t>应严格按照审核批准的预算支出范围和标准使用项目资金，未经批准，不得擅自调整资金使用范围。因方案不合理</w:t>
      </w:r>
      <w:r>
        <w:rPr>
          <w:rFonts w:hint="default" w:ascii="Times New Roman" w:hAnsi="Times New Roman" w:eastAsia="方正仿宋_GBK" w:cs="Times New Roman"/>
          <w:b w:val="0"/>
          <w:bCs w:val="0"/>
          <w:sz w:val="32"/>
          <w:szCs w:val="32"/>
          <w:highlight w:val="none"/>
          <w:lang w:eastAsia="zh-CN"/>
        </w:rPr>
        <w:t>或</w:t>
      </w:r>
      <w:r>
        <w:rPr>
          <w:rFonts w:hint="default" w:ascii="Times New Roman" w:hAnsi="Times New Roman" w:eastAsia="方正仿宋_GBK" w:cs="Times New Roman"/>
          <w:b w:val="0"/>
          <w:bCs w:val="0"/>
          <w:sz w:val="32"/>
          <w:szCs w:val="32"/>
          <w:highlight w:val="none"/>
        </w:rPr>
        <w:t>内容不详尽的，可进行项目预算调整。</w:t>
      </w:r>
      <w:r>
        <w:rPr>
          <w:rFonts w:hint="default" w:ascii="Times New Roman" w:hAnsi="Times New Roman" w:eastAsia="方正仿宋_GBK" w:cs="Times New Roman"/>
          <w:b w:val="0"/>
          <w:bCs w:val="0"/>
          <w:color w:val="000000"/>
          <w:kern w:val="0"/>
          <w:sz w:val="32"/>
          <w:szCs w:val="32"/>
          <w:highlight w:val="none"/>
        </w:rPr>
        <w:t>预算调整分为</w:t>
      </w:r>
      <w:r>
        <w:rPr>
          <w:rFonts w:hint="default" w:ascii="Times New Roman" w:hAnsi="Times New Roman" w:eastAsia="方正仿宋_GBK" w:cs="Times New Roman"/>
          <w:b w:val="0"/>
          <w:bCs w:val="0"/>
          <w:color w:val="000000"/>
          <w:kern w:val="0"/>
          <w:sz w:val="32"/>
          <w:szCs w:val="32"/>
          <w:highlight w:val="none"/>
          <w:lang w:val="en-US" w:eastAsia="zh-CN"/>
        </w:rPr>
        <w:t>优化</w:t>
      </w:r>
      <w:r>
        <w:rPr>
          <w:rFonts w:hint="default" w:ascii="Times New Roman" w:hAnsi="Times New Roman" w:eastAsia="方正仿宋_GBK" w:cs="Times New Roman"/>
          <w:b w:val="0"/>
          <w:bCs w:val="0"/>
          <w:color w:val="000000"/>
          <w:kern w:val="0"/>
          <w:sz w:val="32"/>
          <w:szCs w:val="32"/>
          <w:highlight w:val="none"/>
        </w:rPr>
        <w:t>预算</w:t>
      </w:r>
      <w:r>
        <w:rPr>
          <w:rFonts w:hint="default" w:ascii="Times New Roman" w:hAnsi="Times New Roman" w:eastAsia="方正仿宋_GBK" w:cs="Times New Roman"/>
          <w:b w:val="0"/>
          <w:bCs w:val="0"/>
          <w:color w:val="000000"/>
          <w:kern w:val="0"/>
          <w:sz w:val="32"/>
          <w:szCs w:val="32"/>
          <w:highlight w:val="none"/>
          <w:lang w:eastAsia="zh-CN"/>
        </w:rPr>
        <w:t>调整</w:t>
      </w:r>
      <w:r>
        <w:rPr>
          <w:rFonts w:hint="default" w:ascii="Times New Roman" w:hAnsi="Times New Roman" w:eastAsia="方正仿宋_GBK" w:cs="Times New Roman"/>
          <w:b w:val="0"/>
          <w:bCs w:val="0"/>
          <w:color w:val="000000"/>
          <w:kern w:val="0"/>
          <w:sz w:val="32"/>
          <w:szCs w:val="32"/>
          <w:highlight w:val="none"/>
        </w:rPr>
        <w:t>和</w:t>
      </w:r>
      <w:r>
        <w:rPr>
          <w:rFonts w:hint="default" w:ascii="Times New Roman" w:hAnsi="Times New Roman" w:eastAsia="方正仿宋_GBK" w:cs="Times New Roman"/>
          <w:b w:val="0"/>
          <w:bCs w:val="0"/>
          <w:color w:val="000000"/>
          <w:kern w:val="0"/>
          <w:sz w:val="32"/>
          <w:szCs w:val="32"/>
          <w:highlight w:val="none"/>
          <w:lang w:val="en-US" w:eastAsia="zh-CN"/>
        </w:rPr>
        <w:t>变更</w:t>
      </w:r>
      <w:r>
        <w:rPr>
          <w:rFonts w:hint="default" w:ascii="Times New Roman" w:hAnsi="Times New Roman" w:eastAsia="方正仿宋_GBK" w:cs="Times New Roman"/>
          <w:b w:val="0"/>
          <w:bCs w:val="0"/>
          <w:color w:val="000000"/>
          <w:kern w:val="0"/>
          <w:sz w:val="32"/>
          <w:szCs w:val="32"/>
          <w:highlight w:val="none"/>
        </w:rPr>
        <w:t>预算调整两种方式。进行预算调整的具体要求如下：</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lang w:val="en-US" w:eastAsia="zh-CN"/>
        </w:rPr>
      </w:pPr>
      <w:r>
        <w:rPr>
          <w:rFonts w:hint="default" w:ascii="Times New Roman" w:hAnsi="Times New Roman" w:eastAsia="方正仿宋_GBK" w:cs="Times New Roman"/>
          <w:b w:val="0"/>
          <w:bCs w:val="0"/>
          <w:color w:val="000000"/>
          <w:kern w:val="0"/>
          <w:sz w:val="32"/>
          <w:szCs w:val="32"/>
          <w:highlight w:val="none"/>
        </w:rPr>
        <w:t>1.</w:t>
      </w:r>
      <w:r>
        <w:rPr>
          <w:rFonts w:hint="default" w:ascii="Times New Roman" w:hAnsi="Times New Roman" w:cs="Times New Roman"/>
          <w:b w:val="0"/>
          <w:bCs w:val="0"/>
          <w:color w:val="000000"/>
          <w:kern w:val="0"/>
          <w:sz w:val="32"/>
          <w:szCs w:val="32"/>
          <w:highlight w:val="none"/>
          <w:lang w:val="en-US" w:eastAsia="zh-CN"/>
        </w:rPr>
        <w:t xml:space="preserve"> </w:t>
      </w:r>
      <w:r>
        <w:rPr>
          <w:rFonts w:hint="default" w:ascii="Times New Roman" w:hAnsi="Times New Roman" w:eastAsia="方正仿宋_GBK" w:cs="Times New Roman"/>
          <w:b w:val="0"/>
          <w:bCs w:val="0"/>
          <w:color w:val="000000"/>
          <w:kern w:val="0"/>
          <w:sz w:val="32"/>
          <w:szCs w:val="32"/>
          <w:highlight w:val="none"/>
          <w:lang w:val="en-US" w:eastAsia="zh-CN"/>
        </w:rPr>
        <w:t>优化预算调整</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lang w:val="en-US" w:eastAsia="zh-CN"/>
        </w:rPr>
      </w:pPr>
      <w:r>
        <w:rPr>
          <w:rFonts w:hint="default" w:ascii="Times New Roman" w:hAnsi="Times New Roman" w:eastAsia="方正仿宋_GBK" w:cs="Times New Roman"/>
          <w:b w:val="0"/>
          <w:bCs w:val="0"/>
          <w:color w:val="000000"/>
          <w:kern w:val="0"/>
          <w:sz w:val="32"/>
          <w:szCs w:val="32"/>
          <w:highlight w:val="none"/>
        </w:rPr>
        <w:t>（1）</w:t>
      </w:r>
      <w:r>
        <w:rPr>
          <w:rFonts w:hint="default" w:ascii="Times New Roman" w:hAnsi="Times New Roman" w:eastAsia="方正仿宋_GBK" w:cs="Times New Roman"/>
          <w:b w:val="0"/>
          <w:bCs w:val="0"/>
          <w:color w:val="000000"/>
          <w:kern w:val="0"/>
          <w:sz w:val="32"/>
          <w:szCs w:val="32"/>
          <w:highlight w:val="none"/>
          <w:lang w:val="en-US" w:eastAsia="zh-CN"/>
        </w:rPr>
        <w:t>优化预算调整是指协议签订前的预算优化，主要情形有：</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①</w:t>
      </w:r>
      <w:r>
        <w:rPr>
          <w:rFonts w:hint="default" w:ascii="Times New Roman" w:hAnsi="Times New Roman" w:eastAsia="方正仿宋_GBK" w:cs="Times New Roman"/>
          <w:b w:val="0"/>
          <w:bCs w:val="0"/>
          <w:color w:val="000000"/>
          <w:kern w:val="0"/>
          <w:sz w:val="32"/>
          <w:szCs w:val="32"/>
          <w:highlight w:val="none"/>
          <w:lang w:val="en-US" w:eastAsia="zh-CN"/>
        </w:rPr>
        <w:t>立项评审时，</w:t>
      </w:r>
      <w:r>
        <w:rPr>
          <w:rFonts w:hint="default" w:ascii="Times New Roman" w:hAnsi="Times New Roman" w:eastAsia="方正仿宋_GBK" w:cs="Times New Roman"/>
          <w:b w:val="0"/>
          <w:bCs w:val="0"/>
          <w:color w:val="000000"/>
          <w:kern w:val="0"/>
          <w:sz w:val="32"/>
          <w:szCs w:val="32"/>
          <w:highlight w:val="none"/>
          <w:lang w:eastAsia="zh-CN"/>
        </w:rPr>
        <w:t>根据</w:t>
      </w:r>
      <w:r>
        <w:rPr>
          <w:rFonts w:hint="default" w:ascii="Times New Roman" w:hAnsi="Times New Roman" w:eastAsia="方正仿宋_GBK" w:cs="Times New Roman"/>
          <w:b w:val="0"/>
          <w:bCs w:val="0"/>
          <w:color w:val="000000"/>
          <w:kern w:val="0"/>
          <w:sz w:val="32"/>
          <w:szCs w:val="32"/>
          <w:highlight w:val="none"/>
          <w:lang w:val="en-US" w:eastAsia="zh-CN"/>
        </w:rPr>
        <w:t>专家意见对项目方案进行了</w:t>
      </w:r>
      <w:r>
        <w:rPr>
          <w:rFonts w:hint="default" w:ascii="Times New Roman" w:hAnsi="Times New Roman" w:eastAsia="方正仿宋_GBK" w:cs="Times New Roman"/>
          <w:b w:val="0"/>
          <w:bCs w:val="0"/>
          <w:color w:val="000000"/>
          <w:kern w:val="0"/>
          <w:sz w:val="32"/>
          <w:szCs w:val="32"/>
          <w:highlight w:val="none"/>
          <w:lang w:eastAsia="zh-CN"/>
        </w:rPr>
        <w:t>优化，</w:t>
      </w:r>
      <w:r>
        <w:rPr>
          <w:rFonts w:hint="default" w:ascii="Times New Roman" w:hAnsi="Times New Roman" w:eastAsia="方正仿宋_GBK" w:cs="Times New Roman"/>
          <w:b w:val="0"/>
          <w:bCs w:val="0"/>
          <w:color w:val="000000"/>
          <w:kern w:val="0"/>
          <w:sz w:val="32"/>
          <w:szCs w:val="32"/>
          <w:highlight w:val="none"/>
          <w:lang w:val="en-US" w:eastAsia="zh-CN"/>
        </w:rPr>
        <w:t>涉及</w:t>
      </w:r>
      <w:r>
        <w:rPr>
          <w:rFonts w:hint="default" w:ascii="Times New Roman" w:hAnsi="Times New Roman" w:eastAsia="方正仿宋_GBK" w:cs="Times New Roman"/>
          <w:b w:val="0"/>
          <w:bCs w:val="0"/>
          <w:color w:val="000000"/>
          <w:kern w:val="0"/>
          <w:sz w:val="32"/>
          <w:szCs w:val="32"/>
          <w:highlight w:val="none"/>
          <w:lang w:eastAsia="zh-CN"/>
        </w:rPr>
        <w:t>调整预算</w:t>
      </w:r>
      <w:r>
        <w:rPr>
          <w:rFonts w:hint="default" w:ascii="Times New Roman" w:hAnsi="Times New Roman" w:eastAsia="方正仿宋_GBK" w:cs="Times New Roman"/>
          <w:b w:val="0"/>
          <w:bCs w:val="0"/>
          <w:color w:val="000000"/>
          <w:kern w:val="0"/>
          <w:sz w:val="32"/>
          <w:szCs w:val="32"/>
          <w:highlight w:val="none"/>
          <w:lang w:val="en-US" w:eastAsia="zh-CN"/>
        </w:rPr>
        <w:t>的</w:t>
      </w:r>
      <w:r>
        <w:rPr>
          <w:rFonts w:hint="default" w:ascii="Times New Roman" w:hAnsi="Times New Roman" w:eastAsia="方正仿宋_GBK" w:cs="Times New Roman"/>
          <w:b w:val="0"/>
          <w:bCs w:val="0"/>
          <w:color w:val="00000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②</w:t>
      </w:r>
      <w:r>
        <w:rPr>
          <w:rFonts w:hint="default" w:ascii="Times New Roman" w:hAnsi="Times New Roman" w:eastAsia="方正仿宋_GBK" w:cs="Times New Roman"/>
          <w:b w:val="0"/>
          <w:bCs w:val="0"/>
          <w:color w:val="000000"/>
          <w:kern w:val="0"/>
          <w:sz w:val="32"/>
          <w:szCs w:val="32"/>
          <w:highlight w:val="none"/>
          <w:lang w:eastAsia="zh-CN"/>
        </w:rPr>
        <w:t>预算内容不全面、不清晰</w:t>
      </w:r>
      <w:r>
        <w:rPr>
          <w:rFonts w:hint="default" w:ascii="Times New Roman" w:hAnsi="Times New Roman" w:eastAsia="方正仿宋_GBK" w:cs="Times New Roman"/>
          <w:b w:val="0"/>
          <w:bCs w:val="0"/>
          <w:color w:val="000000"/>
          <w:kern w:val="0"/>
          <w:sz w:val="32"/>
          <w:szCs w:val="32"/>
          <w:highlight w:val="none"/>
          <w:lang w:val="en-US" w:eastAsia="zh-CN"/>
        </w:rPr>
        <w:t>或支出不符合本指引相关规定，应当进行优化调整的</w:t>
      </w:r>
      <w:r>
        <w:rPr>
          <w:rFonts w:hint="default" w:ascii="Times New Roman" w:hAnsi="Times New Roman" w:eastAsia="方正仿宋_GBK" w:cs="Times New Roman"/>
          <w:b w:val="0"/>
          <w:bCs w:val="0"/>
          <w:color w:val="00000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lang w:val="en-US" w:eastAsia="zh-CN"/>
        </w:rPr>
      </w:pPr>
      <w:r>
        <w:rPr>
          <w:rFonts w:hint="default" w:ascii="Times New Roman" w:hAnsi="Times New Roman" w:eastAsia="方正仿宋_GBK" w:cs="Times New Roman"/>
          <w:b w:val="0"/>
          <w:bCs w:val="0"/>
          <w:color w:val="000000"/>
          <w:kern w:val="0"/>
          <w:sz w:val="32"/>
          <w:szCs w:val="32"/>
          <w:highlight w:val="none"/>
        </w:rPr>
        <w:t>（2）</w:t>
      </w:r>
      <w:r>
        <w:rPr>
          <w:rFonts w:hint="default" w:ascii="Times New Roman" w:hAnsi="Times New Roman" w:eastAsia="方正仿宋_GBK" w:cs="Times New Roman"/>
          <w:b w:val="0"/>
          <w:bCs w:val="0"/>
          <w:color w:val="000000"/>
          <w:kern w:val="0"/>
          <w:sz w:val="32"/>
          <w:szCs w:val="32"/>
          <w:highlight w:val="none"/>
          <w:lang w:val="en-US" w:eastAsia="zh-CN"/>
        </w:rPr>
        <w:t>优化预算调整流程</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按照项目管理要求和统一安排，</w:t>
      </w:r>
      <w:r>
        <w:rPr>
          <w:rFonts w:hint="default" w:ascii="Times New Roman" w:hAnsi="Times New Roman" w:eastAsia="方正仿宋_GBK" w:cs="Times New Roman"/>
          <w:b w:val="0"/>
          <w:bCs w:val="0"/>
          <w:color w:val="000000"/>
          <w:kern w:val="0"/>
          <w:sz w:val="32"/>
          <w:szCs w:val="32"/>
          <w:highlight w:val="none"/>
          <w:lang w:eastAsia="zh-CN"/>
        </w:rPr>
        <w:t>立项单位对项目实施方案优化完成后，</w:t>
      </w:r>
      <w:r>
        <w:rPr>
          <w:rFonts w:hint="default" w:ascii="Times New Roman" w:hAnsi="Times New Roman" w:eastAsia="方正仿宋_GBK" w:cs="Times New Roman"/>
          <w:b w:val="0"/>
          <w:bCs w:val="0"/>
          <w:color w:val="000000"/>
          <w:kern w:val="0"/>
          <w:sz w:val="32"/>
          <w:szCs w:val="32"/>
          <w:highlight w:val="none"/>
          <w:lang w:val="en-US" w:eastAsia="zh-CN"/>
        </w:rPr>
        <w:t>由财务督导专家</w:t>
      </w:r>
      <w:r>
        <w:rPr>
          <w:rFonts w:hint="default" w:ascii="Times New Roman" w:hAnsi="Times New Roman" w:eastAsia="方正仿宋_GBK" w:cs="Times New Roman"/>
          <w:b w:val="0"/>
          <w:bCs w:val="0"/>
          <w:color w:val="000000"/>
          <w:kern w:val="0"/>
          <w:sz w:val="32"/>
          <w:szCs w:val="32"/>
          <w:highlight w:val="none"/>
        </w:rPr>
        <w:t>指导立项单位</w:t>
      </w:r>
      <w:r>
        <w:rPr>
          <w:rFonts w:hint="default" w:ascii="Times New Roman" w:hAnsi="Times New Roman" w:eastAsia="方正仿宋_GBK" w:cs="Times New Roman"/>
          <w:b w:val="0"/>
          <w:bCs w:val="0"/>
          <w:color w:val="000000"/>
          <w:kern w:val="0"/>
          <w:sz w:val="32"/>
          <w:szCs w:val="32"/>
          <w:highlight w:val="none"/>
          <w:lang w:val="en-US" w:eastAsia="zh-CN"/>
        </w:rPr>
        <w:t>优化</w:t>
      </w:r>
      <w:r>
        <w:rPr>
          <w:rFonts w:hint="default" w:ascii="Times New Roman" w:hAnsi="Times New Roman" w:eastAsia="方正仿宋_GBK" w:cs="Times New Roman"/>
          <w:b w:val="0"/>
          <w:bCs w:val="0"/>
          <w:color w:val="000000"/>
          <w:kern w:val="0"/>
          <w:sz w:val="32"/>
          <w:szCs w:val="32"/>
          <w:highlight w:val="none"/>
        </w:rPr>
        <w:t>填报《</w:t>
      </w:r>
      <w:r>
        <w:rPr>
          <w:rFonts w:hint="default" w:ascii="Times New Roman" w:hAnsi="Times New Roman" w:eastAsia="方正仿宋_GBK" w:cs="Times New Roman"/>
          <w:b w:val="0"/>
          <w:bCs w:val="0"/>
          <w:color w:val="000000"/>
          <w:kern w:val="0"/>
          <w:sz w:val="32"/>
          <w:szCs w:val="32"/>
          <w:highlight w:val="none"/>
          <w:lang w:val="en-US" w:eastAsia="zh-CN"/>
        </w:rPr>
        <w:t>项目</w:t>
      </w:r>
      <w:r>
        <w:rPr>
          <w:rFonts w:hint="default" w:ascii="Times New Roman" w:hAnsi="Times New Roman" w:eastAsia="方正仿宋_GBK" w:cs="Times New Roman"/>
          <w:b w:val="0"/>
          <w:bCs w:val="0"/>
          <w:color w:val="000000"/>
          <w:kern w:val="0"/>
          <w:sz w:val="32"/>
          <w:szCs w:val="32"/>
          <w:highlight w:val="none"/>
        </w:rPr>
        <w:t>预算表》</w:t>
      </w:r>
      <w:r>
        <w:rPr>
          <w:rFonts w:hint="default" w:ascii="Times New Roman" w:hAnsi="Times New Roman" w:eastAsia="方正仿宋_GBK" w:cs="Times New Roman"/>
          <w:b w:val="0"/>
          <w:bCs w:val="0"/>
          <w:color w:val="000000"/>
          <w:kern w:val="0"/>
          <w:sz w:val="32"/>
          <w:szCs w:val="32"/>
          <w:highlight w:val="none"/>
          <w:lang w:eastAsia="zh-CN"/>
        </w:rPr>
        <w:t>，</w:t>
      </w:r>
      <w:r>
        <w:rPr>
          <w:rFonts w:hint="default" w:ascii="Times New Roman" w:hAnsi="Times New Roman" w:eastAsia="方正仿宋_GBK" w:cs="Times New Roman"/>
          <w:b w:val="0"/>
          <w:bCs w:val="0"/>
          <w:color w:val="000000"/>
          <w:kern w:val="0"/>
          <w:sz w:val="32"/>
          <w:szCs w:val="32"/>
          <w:highlight w:val="none"/>
          <w:lang w:val="en-US" w:eastAsia="zh-CN"/>
        </w:rPr>
        <w:t>进行确认。</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2.</w:t>
      </w:r>
      <w:r>
        <w:rPr>
          <w:rFonts w:hint="default" w:ascii="Times New Roman" w:hAnsi="Times New Roman" w:cs="Times New Roman"/>
          <w:b w:val="0"/>
          <w:bCs w:val="0"/>
          <w:color w:val="000000"/>
          <w:kern w:val="0"/>
          <w:sz w:val="32"/>
          <w:szCs w:val="32"/>
          <w:highlight w:val="none"/>
          <w:lang w:val="en-US" w:eastAsia="zh-CN"/>
        </w:rPr>
        <w:t xml:space="preserve"> </w:t>
      </w:r>
      <w:r>
        <w:rPr>
          <w:rFonts w:hint="default" w:ascii="Times New Roman" w:hAnsi="Times New Roman" w:eastAsia="方正仿宋_GBK" w:cs="Times New Roman"/>
          <w:b w:val="0"/>
          <w:bCs w:val="0"/>
          <w:color w:val="000000"/>
          <w:kern w:val="0"/>
          <w:sz w:val="32"/>
          <w:szCs w:val="32"/>
          <w:highlight w:val="none"/>
          <w:lang w:val="en-US" w:eastAsia="zh-CN"/>
        </w:rPr>
        <w:t>变更</w:t>
      </w:r>
      <w:r>
        <w:rPr>
          <w:rFonts w:hint="default" w:ascii="Times New Roman" w:hAnsi="Times New Roman" w:eastAsia="方正仿宋_GBK" w:cs="Times New Roman"/>
          <w:b w:val="0"/>
          <w:bCs w:val="0"/>
          <w:color w:val="000000"/>
          <w:kern w:val="0"/>
          <w:sz w:val="32"/>
          <w:szCs w:val="32"/>
          <w:highlight w:val="none"/>
        </w:rPr>
        <w:t>预算调整</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sz w:val="32"/>
          <w:szCs w:val="32"/>
          <w:highlight w:val="none"/>
          <w:lang w:val="en-US" w:eastAsia="zh-CN"/>
        </w:rPr>
      </w:pPr>
      <w:r>
        <w:rPr>
          <w:rFonts w:hint="default" w:ascii="Times New Roman" w:hAnsi="Times New Roman" w:eastAsia="方正仿宋_GBK" w:cs="Times New Roman"/>
          <w:b w:val="0"/>
          <w:bCs w:val="0"/>
          <w:color w:val="000000"/>
          <w:sz w:val="32"/>
          <w:szCs w:val="32"/>
          <w:highlight w:val="none"/>
        </w:rPr>
        <w:t>为能有效地实现原有公益目的，在项目内容、实施范围、实施区域、服务类型、受益人群、预算金额等方面发生重大变化的，应提起项目变更及预算变更调整。</w:t>
      </w:r>
      <w:r>
        <w:rPr>
          <w:rFonts w:hint="default" w:ascii="Times New Roman" w:hAnsi="Times New Roman" w:eastAsia="方正仿宋_GBK" w:cs="Times New Roman"/>
          <w:b w:val="0"/>
          <w:bCs w:val="0"/>
          <w:color w:val="000000"/>
          <w:sz w:val="32"/>
          <w:szCs w:val="32"/>
          <w:highlight w:val="none"/>
          <w:lang w:val="en-US" w:eastAsia="zh-CN"/>
        </w:rPr>
        <w:t>变更预算调整的流程：</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sz w:val="32"/>
          <w:szCs w:val="32"/>
          <w:highlight w:val="none"/>
          <w:lang w:val="en-US" w:eastAsia="zh-CN"/>
        </w:rPr>
      </w:pPr>
      <w:r>
        <w:rPr>
          <w:rFonts w:hint="default" w:ascii="Times New Roman" w:hAnsi="Times New Roman" w:eastAsia="方正仿宋_GBK" w:cs="Times New Roman"/>
          <w:b w:val="0"/>
          <w:bCs w:val="0"/>
          <w:color w:val="000000"/>
          <w:sz w:val="32"/>
          <w:szCs w:val="32"/>
          <w:highlight w:val="none"/>
          <w:lang w:eastAsia="zh-CN"/>
        </w:rPr>
        <w:t>（</w:t>
      </w:r>
      <w:r>
        <w:rPr>
          <w:rFonts w:hint="default" w:ascii="Times New Roman" w:hAnsi="Times New Roman" w:eastAsia="方正仿宋_GBK" w:cs="Times New Roman"/>
          <w:b w:val="0"/>
          <w:bCs w:val="0"/>
          <w:color w:val="000000"/>
          <w:sz w:val="32"/>
          <w:szCs w:val="32"/>
          <w:highlight w:val="none"/>
          <w:lang w:val="en-US" w:eastAsia="zh-CN"/>
        </w:rPr>
        <w:t>1）</w:t>
      </w:r>
      <w:r>
        <w:rPr>
          <w:rFonts w:hint="default" w:ascii="Times New Roman" w:hAnsi="Times New Roman" w:eastAsia="方正仿宋_GBK" w:cs="Times New Roman"/>
          <w:b w:val="0"/>
          <w:bCs w:val="0"/>
          <w:color w:val="000000"/>
          <w:sz w:val="32"/>
          <w:szCs w:val="32"/>
          <w:highlight w:val="none"/>
        </w:rPr>
        <w:t>需要申请调整预算的，应在中期</w:t>
      </w:r>
      <w:r>
        <w:rPr>
          <w:rFonts w:hint="default" w:ascii="Times New Roman" w:hAnsi="Times New Roman" w:eastAsia="方正仿宋_GBK" w:cs="Times New Roman"/>
          <w:b w:val="0"/>
          <w:bCs w:val="0"/>
          <w:color w:val="000000"/>
          <w:sz w:val="32"/>
          <w:szCs w:val="32"/>
          <w:highlight w:val="none"/>
          <w:lang w:val="en-US" w:eastAsia="zh-CN"/>
        </w:rPr>
        <w:t>评估结束前</w:t>
      </w:r>
      <w:r>
        <w:rPr>
          <w:rFonts w:hint="default" w:ascii="Times New Roman" w:hAnsi="Times New Roman" w:eastAsia="方正仿宋_GBK" w:cs="Times New Roman"/>
          <w:b w:val="0"/>
          <w:bCs w:val="0"/>
          <w:color w:val="000000"/>
          <w:sz w:val="32"/>
          <w:szCs w:val="32"/>
          <w:highlight w:val="none"/>
        </w:rPr>
        <w:t>提出申请；申请单位</w:t>
      </w:r>
      <w:r>
        <w:rPr>
          <w:rFonts w:hint="default" w:ascii="Times New Roman" w:hAnsi="Times New Roman" w:eastAsia="方正仿宋_GBK" w:cs="Times New Roman"/>
          <w:b w:val="0"/>
          <w:bCs w:val="0"/>
          <w:color w:val="000000"/>
          <w:sz w:val="32"/>
          <w:szCs w:val="32"/>
          <w:highlight w:val="none"/>
          <w:lang w:val="en-US" w:eastAsia="zh-CN"/>
        </w:rPr>
        <w:t>填写</w:t>
      </w:r>
      <w:r>
        <w:rPr>
          <w:rFonts w:hint="default" w:ascii="Times New Roman" w:hAnsi="Times New Roman" w:eastAsia="方正仿宋_GBK" w:cs="Times New Roman"/>
          <w:b w:val="0"/>
          <w:bCs w:val="0"/>
          <w:color w:val="000000"/>
          <w:sz w:val="32"/>
          <w:szCs w:val="32"/>
          <w:highlight w:val="none"/>
        </w:rPr>
        <w:t>《申请预算调整审批表》</w:t>
      </w:r>
      <w:r>
        <w:rPr>
          <w:rFonts w:hint="default" w:ascii="Times New Roman" w:hAnsi="Times New Roman" w:eastAsia="方正仿宋_GBK" w:cs="Times New Roman"/>
          <w:b w:val="0"/>
          <w:bCs w:val="0"/>
          <w:color w:val="000000"/>
          <w:sz w:val="32"/>
          <w:szCs w:val="32"/>
          <w:highlight w:val="none"/>
          <w:lang w:val="en-US" w:eastAsia="zh-CN"/>
        </w:rPr>
        <w:t>发</w:t>
      </w:r>
      <w:r>
        <w:rPr>
          <w:rFonts w:hint="default" w:ascii="Times New Roman" w:hAnsi="Times New Roman" w:eastAsia="方正仿宋_GBK" w:cs="Times New Roman"/>
          <w:b w:val="0"/>
          <w:bCs w:val="0"/>
          <w:color w:val="000000"/>
          <w:sz w:val="32"/>
          <w:szCs w:val="32"/>
          <w:highlight w:val="none"/>
        </w:rPr>
        <w:t>送给</w:t>
      </w:r>
      <w:r>
        <w:rPr>
          <w:rFonts w:hint="default" w:ascii="Times New Roman" w:hAnsi="Times New Roman" w:eastAsia="方正仿宋_GBK" w:cs="Times New Roman"/>
          <w:b w:val="0"/>
          <w:bCs w:val="0"/>
          <w:color w:val="000000"/>
          <w:sz w:val="32"/>
          <w:szCs w:val="32"/>
          <w:highlight w:val="none"/>
          <w:lang w:val="en-US" w:eastAsia="zh-CN"/>
        </w:rPr>
        <w:t>第三方财务督导机构</w:t>
      </w:r>
      <w:r>
        <w:rPr>
          <w:rFonts w:hint="default" w:ascii="Times New Roman" w:hAnsi="Times New Roman" w:eastAsia="方正仿宋_GBK" w:cs="Times New Roman"/>
          <w:b w:val="0"/>
          <w:bCs w:val="0"/>
          <w:color w:val="000000"/>
          <w:sz w:val="32"/>
          <w:szCs w:val="32"/>
          <w:highlight w:val="none"/>
        </w:rPr>
        <w:t>；</w:t>
      </w:r>
      <w:r>
        <w:rPr>
          <w:rFonts w:hint="default" w:ascii="Times New Roman" w:hAnsi="Times New Roman" w:eastAsia="方正仿宋_GBK" w:cs="Times New Roman"/>
          <w:b w:val="0"/>
          <w:bCs w:val="0"/>
          <w:color w:val="000000"/>
          <w:sz w:val="32"/>
          <w:szCs w:val="32"/>
          <w:highlight w:val="none"/>
          <w:lang w:val="en-US" w:eastAsia="zh-CN"/>
        </w:rPr>
        <w:t>属于项目变更的，附上经区（市）县民政部门或有关单位审批后的项目变更方案。</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sz w:val="32"/>
          <w:szCs w:val="32"/>
          <w:highlight w:val="none"/>
          <w:lang w:val="en-US" w:eastAsia="zh-CN"/>
        </w:rPr>
      </w:pPr>
      <w:r>
        <w:rPr>
          <w:rFonts w:hint="default" w:ascii="Times New Roman" w:hAnsi="Times New Roman" w:eastAsia="方正仿宋_GBK" w:cs="Times New Roman"/>
          <w:b w:val="0"/>
          <w:bCs w:val="0"/>
          <w:color w:val="000000"/>
          <w:sz w:val="32"/>
          <w:szCs w:val="32"/>
          <w:highlight w:val="none"/>
          <w:lang w:val="en-US" w:eastAsia="zh-CN"/>
        </w:rPr>
        <w:t>（2）第三方财务督导机构</w:t>
      </w:r>
      <w:r>
        <w:rPr>
          <w:rFonts w:hint="default" w:ascii="Times New Roman" w:hAnsi="Times New Roman" w:eastAsia="方正仿宋_GBK" w:cs="Times New Roman"/>
          <w:b w:val="0"/>
          <w:bCs w:val="0"/>
          <w:color w:val="000000"/>
          <w:sz w:val="32"/>
          <w:szCs w:val="32"/>
          <w:highlight w:val="none"/>
        </w:rPr>
        <w:t>审核</w:t>
      </w:r>
      <w:r>
        <w:rPr>
          <w:rFonts w:hint="default" w:ascii="Times New Roman" w:hAnsi="Times New Roman" w:eastAsia="方正仿宋_GBK" w:cs="Times New Roman"/>
          <w:b w:val="0"/>
          <w:bCs w:val="0"/>
          <w:color w:val="000000"/>
          <w:sz w:val="32"/>
          <w:szCs w:val="32"/>
          <w:highlight w:val="none"/>
          <w:lang w:val="en-US" w:eastAsia="zh-CN"/>
        </w:rPr>
        <w:t>确认</w:t>
      </w:r>
      <w:r>
        <w:rPr>
          <w:rFonts w:hint="default" w:ascii="Times New Roman" w:hAnsi="Times New Roman" w:eastAsia="方正仿宋_GBK" w:cs="Times New Roman"/>
          <w:b w:val="0"/>
          <w:bCs w:val="0"/>
          <w:color w:val="000000"/>
          <w:sz w:val="32"/>
          <w:szCs w:val="32"/>
          <w:highlight w:val="none"/>
        </w:rPr>
        <w:t>调整申请</w:t>
      </w:r>
      <w:r>
        <w:rPr>
          <w:rFonts w:hint="default" w:ascii="Times New Roman" w:hAnsi="Times New Roman" w:eastAsia="方正仿宋_GBK" w:cs="Times New Roman"/>
          <w:b w:val="0"/>
          <w:bCs w:val="0"/>
          <w:color w:val="00000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sz w:val="32"/>
          <w:szCs w:val="32"/>
          <w:highlight w:val="none"/>
        </w:rPr>
      </w:pPr>
      <w:r>
        <w:rPr>
          <w:rFonts w:hint="default" w:ascii="Times New Roman" w:hAnsi="Times New Roman" w:eastAsia="方正仿宋_GBK" w:cs="Times New Roman"/>
          <w:b w:val="0"/>
          <w:bCs w:val="0"/>
          <w:sz w:val="32"/>
          <w:szCs w:val="32"/>
          <w:highlight w:val="none"/>
          <w:lang w:eastAsia="zh-CN"/>
        </w:rPr>
        <w:t>（</w:t>
      </w:r>
      <w:r>
        <w:rPr>
          <w:rFonts w:hint="default" w:ascii="Times New Roman" w:hAnsi="Times New Roman" w:eastAsia="方正仿宋_GBK" w:cs="Times New Roman"/>
          <w:b w:val="0"/>
          <w:bCs w:val="0"/>
          <w:sz w:val="32"/>
          <w:szCs w:val="32"/>
          <w:highlight w:val="none"/>
          <w:lang w:val="en-US" w:eastAsia="zh-CN"/>
        </w:rPr>
        <w:t>3）</w:t>
      </w:r>
      <w:r>
        <w:rPr>
          <w:rFonts w:hint="default" w:ascii="Times New Roman" w:hAnsi="Times New Roman" w:eastAsia="方正仿宋_GBK" w:cs="Times New Roman"/>
          <w:b w:val="0"/>
          <w:bCs w:val="0"/>
          <w:sz w:val="32"/>
          <w:szCs w:val="32"/>
          <w:highlight w:val="none"/>
        </w:rPr>
        <w:t>项目执行末期（中期款</w:t>
      </w:r>
      <w:r>
        <w:rPr>
          <w:rFonts w:hint="default" w:ascii="Times New Roman" w:hAnsi="Times New Roman" w:eastAsia="方正仿宋_GBK" w:cs="Times New Roman"/>
          <w:b w:val="0"/>
          <w:bCs w:val="0"/>
          <w:sz w:val="32"/>
          <w:szCs w:val="32"/>
          <w:highlight w:val="none"/>
          <w:lang w:eastAsia="zh-CN"/>
        </w:rPr>
        <w:t>拨付</w:t>
      </w:r>
      <w:r>
        <w:rPr>
          <w:rFonts w:hint="default" w:ascii="Times New Roman" w:hAnsi="Times New Roman" w:eastAsia="方正仿宋_GBK" w:cs="Times New Roman"/>
          <w:b w:val="0"/>
          <w:bCs w:val="0"/>
          <w:sz w:val="32"/>
          <w:szCs w:val="32"/>
          <w:highlight w:val="none"/>
        </w:rPr>
        <w:t>后）原则上不再接受调整申请。</w:t>
      </w:r>
      <w:r>
        <w:rPr>
          <w:rFonts w:hint="default" w:ascii="Times New Roman" w:hAnsi="Times New Roman" w:eastAsia="方正仿宋_GBK" w:cs="Times New Roman"/>
          <w:b w:val="0"/>
          <w:bCs w:val="0"/>
          <w:color w:val="000000"/>
          <w:kern w:val="0"/>
          <w:sz w:val="32"/>
          <w:szCs w:val="32"/>
          <w:highlight w:val="none"/>
          <w:lang w:eastAsia="zh-CN"/>
        </w:rPr>
        <w:t>如遇自然灾害等不可抗力因素确需调整的，应</w:t>
      </w:r>
      <w:r>
        <w:rPr>
          <w:rFonts w:hint="default" w:ascii="Times New Roman" w:hAnsi="Times New Roman" w:eastAsia="方正仿宋_GBK" w:cs="Times New Roman"/>
          <w:b w:val="0"/>
          <w:bCs w:val="0"/>
          <w:color w:val="000000"/>
          <w:kern w:val="0"/>
          <w:sz w:val="32"/>
          <w:szCs w:val="32"/>
          <w:highlight w:val="none"/>
          <w:lang w:val="en-US" w:eastAsia="zh-CN"/>
        </w:rPr>
        <w:t>参照</w:t>
      </w:r>
      <w:r>
        <w:rPr>
          <w:rFonts w:hint="default" w:ascii="Times New Roman" w:hAnsi="Times New Roman" w:eastAsia="方正仿宋_GBK" w:cs="Times New Roman"/>
          <w:b w:val="0"/>
          <w:bCs w:val="0"/>
          <w:color w:val="000000"/>
          <w:kern w:val="0"/>
          <w:sz w:val="32"/>
          <w:szCs w:val="32"/>
          <w:highlight w:val="none"/>
          <w:lang w:eastAsia="zh-CN"/>
        </w:rPr>
        <w:t>申请调整预算程序执行。</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3.</w:t>
      </w:r>
      <w:r>
        <w:rPr>
          <w:rFonts w:hint="default" w:ascii="Times New Roman" w:hAnsi="Times New Roman" w:cs="Times New Roman"/>
          <w:b w:val="0"/>
          <w:bCs w:val="0"/>
          <w:color w:val="000000"/>
          <w:kern w:val="0"/>
          <w:sz w:val="32"/>
          <w:szCs w:val="32"/>
          <w:highlight w:val="none"/>
          <w:lang w:val="en-US" w:eastAsia="zh-CN"/>
        </w:rPr>
        <w:t xml:space="preserve"> </w:t>
      </w:r>
      <w:r>
        <w:rPr>
          <w:rFonts w:hint="default" w:ascii="Times New Roman" w:hAnsi="Times New Roman" w:eastAsia="方正仿宋_GBK" w:cs="Times New Roman"/>
          <w:b w:val="0"/>
          <w:bCs w:val="0"/>
          <w:color w:val="000000"/>
          <w:kern w:val="0"/>
          <w:sz w:val="32"/>
          <w:szCs w:val="32"/>
          <w:highlight w:val="none"/>
        </w:rPr>
        <w:t>不进行预算调整的事项</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出现下述事项不需进行预算调整：</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w:t>
      </w:r>
      <w:r>
        <w:rPr>
          <w:rFonts w:hint="default" w:ascii="Times New Roman" w:hAnsi="Times New Roman" w:eastAsia="方正仿宋_GBK" w:cs="Times New Roman"/>
          <w:b w:val="0"/>
          <w:bCs w:val="0"/>
          <w:color w:val="000000"/>
          <w:kern w:val="0"/>
          <w:sz w:val="32"/>
          <w:szCs w:val="32"/>
          <w:highlight w:val="none"/>
          <w:lang w:eastAsia="zh-CN"/>
        </w:rPr>
        <w:t>1</w:t>
      </w:r>
      <w:r>
        <w:rPr>
          <w:rFonts w:hint="default" w:ascii="Times New Roman" w:hAnsi="Times New Roman" w:eastAsia="方正仿宋_GBK" w:cs="Times New Roman"/>
          <w:b w:val="0"/>
          <w:bCs w:val="0"/>
          <w:color w:val="000000"/>
          <w:kern w:val="0"/>
          <w:sz w:val="32"/>
          <w:szCs w:val="32"/>
          <w:highlight w:val="none"/>
        </w:rPr>
        <w:t>）</w:t>
      </w:r>
      <w:r>
        <w:rPr>
          <w:rFonts w:hint="default" w:ascii="Times New Roman" w:hAnsi="Times New Roman" w:eastAsia="方正仿宋_GBK" w:cs="Times New Roman"/>
          <w:b w:val="0"/>
          <w:bCs w:val="0"/>
          <w:sz w:val="32"/>
          <w:szCs w:val="32"/>
          <w:highlight w:val="none"/>
        </w:rPr>
        <w:t>项目实际执行中，项目主要内容未发生重大变化，并能保证原有公益目的可以实现的前提下，项目预算总额不变，单项</w:t>
      </w:r>
      <w:r>
        <w:rPr>
          <w:rFonts w:hint="default" w:ascii="Times New Roman" w:hAnsi="Times New Roman" w:eastAsia="方正仿宋_GBK" w:cs="Times New Roman"/>
          <w:b w:val="0"/>
          <w:bCs w:val="0"/>
          <w:sz w:val="32"/>
          <w:szCs w:val="32"/>
          <w:highlight w:val="none"/>
          <w:lang w:val="en-US" w:eastAsia="zh-CN"/>
        </w:rPr>
        <w:t>活动或费用</w:t>
      </w:r>
      <w:r>
        <w:rPr>
          <w:rFonts w:hint="default" w:ascii="Times New Roman" w:hAnsi="Times New Roman" w:eastAsia="方正仿宋_GBK" w:cs="Times New Roman"/>
          <w:b w:val="0"/>
          <w:bCs w:val="0"/>
          <w:sz w:val="32"/>
          <w:szCs w:val="32"/>
          <w:highlight w:val="none"/>
        </w:rPr>
        <w:t>之间实际支出金额与预算金额上下浮动不超过原预算金额15%的，不需要申请预算调整。</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w:t>
      </w:r>
      <w:r>
        <w:rPr>
          <w:rFonts w:hint="default" w:ascii="Times New Roman" w:hAnsi="Times New Roman" w:eastAsia="方正仿宋_GBK" w:cs="Times New Roman"/>
          <w:b w:val="0"/>
          <w:bCs w:val="0"/>
          <w:color w:val="000000"/>
          <w:kern w:val="0"/>
          <w:sz w:val="32"/>
          <w:szCs w:val="32"/>
          <w:highlight w:val="none"/>
          <w:lang w:val="en-US" w:eastAsia="zh-CN"/>
        </w:rPr>
        <w:t>2</w:t>
      </w:r>
      <w:r>
        <w:rPr>
          <w:rFonts w:hint="default" w:ascii="Times New Roman" w:hAnsi="Times New Roman" w:eastAsia="方正仿宋_GBK" w:cs="Times New Roman"/>
          <w:b w:val="0"/>
          <w:bCs w:val="0"/>
          <w:color w:val="000000"/>
          <w:kern w:val="0"/>
          <w:sz w:val="32"/>
          <w:szCs w:val="32"/>
          <w:highlight w:val="none"/>
        </w:rPr>
        <w:t>）其他对预算未产生原则性影响的情况。</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黑体_GBK" w:cs="Times New Roman"/>
          <w:b w:val="0"/>
          <w:bCs w:val="0"/>
          <w:strike w:val="0"/>
          <w:dstrike w:val="0"/>
          <w:color w:val="000000"/>
          <w:kern w:val="0"/>
          <w:sz w:val="32"/>
          <w:szCs w:val="32"/>
          <w:highlight w:val="none"/>
          <w:u w:val="none"/>
          <w:lang w:val="en-US" w:eastAsia="zh-CN"/>
        </w:rPr>
      </w:pPr>
      <w:r>
        <w:rPr>
          <w:rFonts w:hint="default" w:ascii="Times New Roman" w:hAnsi="Times New Roman" w:eastAsia="方正黑体_GBK" w:cs="Times New Roman"/>
          <w:b w:val="0"/>
          <w:bCs w:val="0"/>
          <w:strike w:val="0"/>
          <w:dstrike w:val="0"/>
          <w:color w:val="000000"/>
          <w:kern w:val="0"/>
          <w:sz w:val="32"/>
          <w:szCs w:val="32"/>
          <w:highlight w:val="none"/>
          <w:u w:val="none"/>
          <w:lang w:val="en-US" w:eastAsia="zh-CN"/>
        </w:rPr>
        <w:t>三、项目实施管理</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楷体_GBK" w:cs="Times New Roman"/>
          <w:b w:val="0"/>
          <w:bCs w:val="0"/>
          <w:color w:val="000000"/>
          <w:kern w:val="0"/>
          <w:sz w:val="32"/>
          <w:szCs w:val="32"/>
          <w:highlight w:val="none"/>
        </w:rPr>
      </w:pPr>
      <w:r>
        <w:rPr>
          <w:rFonts w:hint="default" w:ascii="Times New Roman" w:hAnsi="Times New Roman" w:eastAsia="方正楷体_GBK" w:cs="Times New Roman"/>
          <w:b w:val="0"/>
          <w:bCs w:val="0"/>
          <w:color w:val="000000"/>
          <w:kern w:val="0"/>
          <w:sz w:val="32"/>
          <w:szCs w:val="32"/>
          <w:highlight w:val="none"/>
        </w:rPr>
        <w:t>（一）健全内部管理制度</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项目执行单位应依据《</w:t>
      </w:r>
      <w:r>
        <w:rPr>
          <w:rFonts w:hint="default" w:ascii="Times New Roman" w:hAnsi="Times New Roman" w:eastAsia="方正仿宋_GBK" w:cs="Times New Roman"/>
          <w:b w:val="0"/>
          <w:bCs w:val="0"/>
          <w:color w:val="000000"/>
          <w:kern w:val="0"/>
          <w:sz w:val="32"/>
          <w:szCs w:val="32"/>
          <w:highlight w:val="none"/>
          <w:lang w:eastAsia="zh-CN"/>
        </w:rPr>
        <w:t>资金</w:t>
      </w:r>
      <w:r>
        <w:rPr>
          <w:rFonts w:hint="default" w:ascii="Times New Roman" w:hAnsi="Times New Roman" w:eastAsia="方正仿宋_GBK" w:cs="Times New Roman"/>
          <w:b w:val="0"/>
          <w:bCs w:val="0"/>
          <w:color w:val="000000"/>
          <w:kern w:val="0"/>
          <w:sz w:val="32"/>
          <w:szCs w:val="32"/>
          <w:highlight w:val="none"/>
        </w:rPr>
        <w:t>管理办法》</w:t>
      </w:r>
      <w:r>
        <w:rPr>
          <w:rFonts w:hint="default" w:ascii="Times New Roman" w:hAnsi="Times New Roman" w:eastAsia="方正仿宋_GBK" w:cs="Times New Roman"/>
          <w:b w:val="0"/>
          <w:bCs w:val="0"/>
          <w:color w:val="000000"/>
          <w:kern w:val="0"/>
          <w:sz w:val="32"/>
          <w:szCs w:val="32"/>
          <w:highlight w:val="none"/>
          <w:lang w:eastAsia="zh-CN"/>
        </w:rPr>
        <w:t>和</w:t>
      </w:r>
      <w:r>
        <w:rPr>
          <w:rFonts w:hint="default" w:ascii="Times New Roman" w:hAnsi="Times New Roman" w:eastAsia="方正仿宋_GBK" w:cs="Times New Roman"/>
          <w:b w:val="0"/>
          <w:bCs w:val="0"/>
          <w:color w:val="000000"/>
          <w:kern w:val="0"/>
          <w:sz w:val="32"/>
          <w:szCs w:val="32"/>
          <w:highlight w:val="none"/>
        </w:rPr>
        <w:t>本指引的规定，加强对项目的管理，制定切实可行的实施方案，建立项目管理制度，明确项目执行的程序、进度、责任</w:t>
      </w:r>
      <w:r>
        <w:rPr>
          <w:rFonts w:hint="default" w:ascii="Times New Roman" w:hAnsi="Times New Roman" w:eastAsia="方正仿宋_GBK" w:cs="Times New Roman"/>
          <w:b w:val="0"/>
          <w:bCs w:val="0"/>
          <w:color w:val="000000"/>
          <w:kern w:val="0"/>
          <w:sz w:val="32"/>
          <w:szCs w:val="32"/>
          <w:highlight w:val="none"/>
          <w:lang w:eastAsia="zh-CN"/>
        </w:rPr>
        <w:t>。</w:t>
      </w:r>
      <w:r>
        <w:rPr>
          <w:rFonts w:hint="default" w:ascii="Times New Roman" w:hAnsi="Times New Roman" w:eastAsia="方正仿宋_GBK" w:cs="Times New Roman"/>
          <w:b w:val="0"/>
          <w:bCs w:val="0"/>
          <w:color w:val="000000"/>
          <w:kern w:val="0"/>
          <w:sz w:val="32"/>
          <w:szCs w:val="32"/>
          <w:highlight w:val="none"/>
        </w:rPr>
        <w:t>在项目资金使用方面，应健全项目资金使用管理制度，将项目资金全部纳入项目单位统一核算和管理。</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楷体_GBK" w:cs="Times New Roman"/>
          <w:b w:val="0"/>
          <w:bCs w:val="0"/>
          <w:color w:val="000000"/>
          <w:kern w:val="0"/>
          <w:sz w:val="32"/>
          <w:szCs w:val="32"/>
          <w:highlight w:val="none"/>
        </w:rPr>
      </w:pPr>
      <w:r>
        <w:rPr>
          <w:rFonts w:hint="default" w:ascii="Times New Roman" w:hAnsi="Times New Roman" w:eastAsia="方正楷体_GBK" w:cs="Times New Roman"/>
          <w:b w:val="0"/>
          <w:bCs w:val="0"/>
          <w:color w:val="000000"/>
          <w:kern w:val="0"/>
          <w:sz w:val="32"/>
          <w:szCs w:val="32"/>
          <w:highlight w:val="none"/>
        </w:rPr>
        <w:t>（二）</w:t>
      </w:r>
      <w:r>
        <w:rPr>
          <w:rFonts w:hint="default" w:ascii="Times New Roman" w:hAnsi="Times New Roman" w:eastAsia="方正楷体_GBK" w:cs="Times New Roman"/>
          <w:b w:val="0"/>
          <w:bCs w:val="0"/>
          <w:color w:val="000000"/>
          <w:kern w:val="0"/>
          <w:sz w:val="32"/>
          <w:szCs w:val="32"/>
          <w:highlight w:val="none"/>
          <w:lang w:val="en-US" w:eastAsia="zh-CN"/>
        </w:rPr>
        <w:t>严格</w:t>
      </w:r>
      <w:r>
        <w:rPr>
          <w:rFonts w:hint="default" w:ascii="Times New Roman" w:hAnsi="Times New Roman" w:eastAsia="方正楷体_GBK" w:cs="Times New Roman"/>
          <w:b w:val="0"/>
          <w:bCs w:val="0"/>
          <w:color w:val="000000"/>
          <w:kern w:val="0"/>
          <w:sz w:val="32"/>
          <w:szCs w:val="32"/>
          <w:highlight w:val="none"/>
        </w:rPr>
        <w:t>受益对象的选择</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受益对象的选择应当遵循公开、公正、公平和诚实信用的原则，建立受益对象选择的制度，根据申报书确定受益对象的种类，进一步明确受益对象的标准和选择程序。项目执行单位应按规定的标准和程序确定受益对象，妥善保管受益对象选择及相关证明材料，必要时在一定范围内履行公示程序，以确保所选择的受益对象符合项目申报书的要求。</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楷体_GBK" w:cs="Times New Roman"/>
          <w:b w:val="0"/>
          <w:bCs w:val="0"/>
          <w:color w:val="000000"/>
          <w:kern w:val="0"/>
          <w:sz w:val="32"/>
          <w:szCs w:val="32"/>
          <w:highlight w:val="none"/>
        </w:rPr>
      </w:pPr>
      <w:r>
        <w:rPr>
          <w:rFonts w:hint="default" w:ascii="Times New Roman" w:hAnsi="Times New Roman" w:eastAsia="方正楷体_GBK" w:cs="Times New Roman"/>
          <w:b w:val="0"/>
          <w:bCs w:val="0"/>
          <w:color w:val="000000"/>
          <w:kern w:val="0"/>
          <w:sz w:val="32"/>
          <w:szCs w:val="32"/>
          <w:highlight w:val="none"/>
          <w:lang w:eastAsia="zh-CN"/>
        </w:rPr>
        <w:t>（</w:t>
      </w:r>
      <w:r>
        <w:rPr>
          <w:rFonts w:hint="default" w:ascii="Times New Roman" w:hAnsi="Times New Roman" w:eastAsia="方正楷体_GBK" w:cs="Times New Roman"/>
          <w:b w:val="0"/>
          <w:bCs w:val="0"/>
          <w:color w:val="000000"/>
          <w:kern w:val="0"/>
          <w:sz w:val="32"/>
          <w:szCs w:val="32"/>
          <w:highlight w:val="none"/>
          <w:lang w:val="en-US" w:eastAsia="zh-CN"/>
        </w:rPr>
        <w:t>三）</w:t>
      </w:r>
      <w:r>
        <w:rPr>
          <w:rFonts w:hint="default" w:ascii="Times New Roman" w:hAnsi="Times New Roman" w:eastAsia="方正楷体_GBK" w:cs="Times New Roman"/>
          <w:b w:val="0"/>
          <w:bCs w:val="0"/>
          <w:color w:val="000000"/>
          <w:kern w:val="0"/>
          <w:sz w:val="32"/>
          <w:szCs w:val="32"/>
          <w:highlight w:val="none"/>
        </w:rPr>
        <w:t>规范物资或服务的购买及使用</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项目执行单位应建立有效的内部控制程序，购买物资或服务</w:t>
      </w:r>
      <w:r>
        <w:rPr>
          <w:rFonts w:hint="default" w:ascii="Times New Roman" w:hAnsi="Times New Roman" w:eastAsia="方正仿宋_GBK" w:cs="Times New Roman"/>
          <w:b w:val="0"/>
          <w:bCs w:val="0"/>
          <w:color w:val="000000"/>
          <w:kern w:val="0"/>
          <w:sz w:val="32"/>
          <w:szCs w:val="32"/>
          <w:highlight w:val="none"/>
          <w:lang w:eastAsia="zh-CN"/>
        </w:rPr>
        <w:t>金额达到1万元以上的</w:t>
      </w:r>
      <w:r>
        <w:rPr>
          <w:rFonts w:hint="default" w:ascii="Times New Roman" w:hAnsi="Times New Roman" w:eastAsia="方正仿宋_GBK" w:cs="Times New Roman"/>
          <w:b w:val="0"/>
          <w:bCs w:val="0"/>
          <w:color w:val="000000"/>
          <w:kern w:val="0"/>
          <w:sz w:val="32"/>
          <w:szCs w:val="32"/>
          <w:highlight w:val="none"/>
        </w:rPr>
        <w:t>应履行必要的询价或比价程序以保证购买价格的公允，项目执行单位应保存询价（或比价）的过程资料，这些资料包括但不限于：服务</w:t>
      </w:r>
      <w:r>
        <w:rPr>
          <w:rFonts w:hint="default" w:ascii="Times New Roman" w:hAnsi="Times New Roman" w:eastAsia="方正仿宋_GBK" w:cs="Times New Roman"/>
          <w:b w:val="0"/>
          <w:bCs w:val="0"/>
          <w:color w:val="000000"/>
          <w:kern w:val="0"/>
          <w:sz w:val="32"/>
          <w:szCs w:val="32"/>
          <w:highlight w:val="none"/>
          <w:lang w:eastAsia="zh-CN"/>
        </w:rPr>
        <w:t>（</w:t>
      </w:r>
      <w:r>
        <w:rPr>
          <w:rFonts w:hint="default" w:ascii="Times New Roman" w:hAnsi="Times New Roman" w:eastAsia="方正仿宋_GBK" w:cs="Times New Roman"/>
          <w:b w:val="0"/>
          <w:bCs w:val="0"/>
          <w:color w:val="000000"/>
          <w:kern w:val="0"/>
          <w:sz w:val="32"/>
          <w:szCs w:val="32"/>
          <w:highlight w:val="none"/>
        </w:rPr>
        <w:t>供应</w:t>
      </w:r>
      <w:r>
        <w:rPr>
          <w:rFonts w:hint="default" w:ascii="Times New Roman" w:hAnsi="Times New Roman" w:eastAsia="方正仿宋_GBK" w:cs="Times New Roman"/>
          <w:b w:val="0"/>
          <w:bCs w:val="0"/>
          <w:color w:val="000000"/>
          <w:kern w:val="0"/>
          <w:sz w:val="32"/>
          <w:szCs w:val="32"/>
          <w:highlight w:val="none"/>
          <w:lang w:eastAsia="zh-CN"/>
        </w:rPr>
        <w:t>）</w:t>
      </w:r>
      <w:r>
        <w:rPr>
          <w:rFonts w:hint="default" w:ascii="Times New Roman" w:hAnsi="Times New Roman" w:eastAsia="方正仿宋_GBK" w:cs="Times New Roman"/>
          <w:b w:val="0"/>
          <w:bCs w:val="0"/>
          <w:color w:val="000000"/>
          <w:kern w:val="0"/>
          <w:sz w:val="32"/>
          <w:szCs w:val="32"/>
          <w:highlight w:val="none"/>
        </w:rPr>
        <w:t>商的基本资料、服务内容或物资的品质要求、报价资料、决策过程资料等。</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themeColor="text1"/>
          <w:kern w:val="0"/>
          <w:sz w:val="32"/>
          <w:szCs w:val="32"/>
          <w:highlight w:val="none"/>
          <w14:textFill>
            <w14:solidFill>
              <w14:schemeClr w14:val="tx1"/>
            </w14:solidFill>
          </w14:textFill>
        </w:rPr>
        <w:t>购买服务或物资金额达到1万元以上的应签订合同，所签订的合同中必须明确约定双方的权利和义务，合同内容和条款应全面完整，包括但不限于当事人名称、标的、数量、质量、价款及履行期限、地点、方式、违约责任，确保合同经济、合理、有效。</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auto"/>
          <w:kern w:val="0"/>
          <w:sz w:val="32"/>
          <w:szCs w:val="32"/>
          <w:highlight w:val="none"/>
        </w:rPr>
      </w:pPr>
      <w:r>
        <w:rPr>
          <w:rFonts w:hint="default" w:ascii="Times New Roman" w:hAnsi="Times New Roman" w:eastAsia="方正仿宋_GBK" w:cs="Times New Roman"/>
          <w:b w:val="0"/>
          <w:bCs w:val="0"/>
          <w:color w:val="auto"/>
          <w:kern w:val="0"/>
          <w:sz w:val="32"/>
          <w:szCs w:val="32"/>
          <w:highlight w:val="none"/>
        </w:rPr>
        <w:t>项目执行单位不得向与社会组织负责人、分支机构负责人、员工有直接利益关系的组织或个人购买服务或物资。</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楷体_GBK" w:cs="Times New Roman"/>
          <w:b w:val="0"/>
          <w:bCs w:val="0"/>
          <w:color w:val="000000"/>
          <w:kern w:val="0"/>
          <w:sz w:val="32"/>
          <w:szCs w:val="32"/>
          <w:highlight w:val="none"/>
        </w:rPr>
      </w:pPr>
      <w:r>
        <w:rPr>
          <w:rFonts w:hint="default" w:ascii="Times New Roman" w:hAnsi="Times New Roman" w:eastAsia="方正楷体_GBK" w:cs="Times New Roman"/>
          <w:b w:val="0"/>
          <w:bCs w:val="0"/>
          <w:color w:val="000000"/>
          <w:kern w:val="0"/>
          <w:sz w:val="32"/>
          <w:szCs w:val="32"/>
          <w:highlight w:val="none"/>
          <w:lang w:eastAsia="zh-CN"/>
        </w:rPr>
        <w:t>（</w:t>
      </w:r>
      <w:r>
        <w:rPr>
          <w:rFonts w:hint="default" w:ascii="Times New Roman" w:hAnsi="Times New Roman" w:eastAsia="方正楷体_GBK" w:cs="Times New Roman"/>
          <w:b w:val="0"/>
          <w:bCs w:val="0"/>
          <w:color w:val="000000"/>
          <w:kern w:val="0"/>
          <w:sz w:val="32"/>
          <w:szCs w:val="32"/>
          <w:highlight w:val="none"/>
          <w:lang w:val="en-US" w:eastAsia="zh-CN"/>
        </w:rPr>
        <w:t>四）</w:t>
      </w:r>
      <w:r>
        <w:rPr>
          <w:rFonts w:hint="default" w:ascii="Times New Roman" w:hAnsi="Times New Roman" w:eastAsia="方正楷体_GBK" w:cs="Times New Roman"/>
          <w:b w:val="0"/>
          <w:bCs w:val="0"/>
          <w:color w:val="000000"/>
          <w:kern w:val="0"/>
          <w:sz w:val="32"/>
          <w:szCs w:val="32"/>
          <w:highlight w:val="none"/>
        </w:rPr>
        <w:t>禁止将项目转包、分包给其他组织实施</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项目执行单位应直接将受助款物拨付受益对象或购买服务和物资的单位，不得将项目转包、分包给其他组织实施，或将项目资金统一拨付中间人并由中间人转付。</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转包是指申请项目的社会组织不履行预算约定的责任和义务，将项目的全部内容转给其他单位或个人、或者将项目肢解以后分别转让给其他单位或个人实施的行为。转包即是项目单位仅使用其资质申请了项目，实际项目的管理和执行是由其他单位或个人实施的。</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分包是指申请项目的社会组织有资质和能力实施，但仍将项目的一部分内容转给其他单位或个人实施的行为。</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sz w:val="32"/>
          <w:szCs w:val="32"/>
          <w:highlight w:val="none"/>
          <w:lang w:val="en-US" w:eastAsia="zh-CN"/>
        </w:rPr>
      </w:pPr>
      <w:r>
        <w:rPr>
          <w:rFonts w:hint="default" w:ascii="Times New Roman" w:hAnsi="Times New Roman" w:eastAsia="方正仿宋_GBK" w:cs="Times New Roman"/>
          <w:b w:val="0"/>
          <w:bCs w:val="0"/>
          <w:color w:val="000000"/>
          <w:kern w:val="0"/>
          <w:sz w:val="32"/>
          <w:szCs w:val="32"/>
          <w:highlight w:val="none"/>
        </w:rPr>
        <w:t>界定分包、转包行为的关键是项目申报单位有无对项目实施监督管理，受益对象的选择是否由项目单位组织实施，项目申报书中是否明确合作单位，项目资金是否直接拨付受益对象或购买服务和物资的单位，是否将项目资金统一纳入项目单位等。</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楷体_GBK" w:cs="Times New Roman"/>
          <w:b w:val="0"/>
          <w:bCs w:val="0"/>
          <w:color w:val="000000"/>
          <w:kern w:val="0"/>
          <w:sz w:val="32"/>
          <w:szCs w:val="32"/>
          <w:highlight w:val="none"/>
        </w:rPr>
      </w:pPr>
      <w:r>
        <w:rPr>
          <w:rFonts w:hint="default" w:ascii="Times New Roman" w:hAnsi="Times New Roman" w:eastAsia="方正楷体_GBK" w:cs="Times New Roman"/>
          <w:b w:val="0"/>
          <w:bCs w:val="0"/>
          <w:color w:val="000000"/>
          <w:kern w:val="0"/>
          <w:sz w:val="32"/>
          <w:szCs w:val="32"/>
          <w:highlight w:val="none"/>
          <w:lang w:val="en-US" w:eastAsia="zh-CN"/>
        </w:rPr>
        <w:t>（五）</w:t>
      </w:r>
      <w:r>
        <w:rPr>
          <w:rFonts w:hint="default" w:ascii="Times New Roman" w:hAnsi="Times New Roman" w:eastAsia="方正楷体_GBK" w:cs="Times New Roman"/>
          <w:b w:val="0"/>
          <w:bCs w:val="0"/>
          <w:color w:val="000000"/>
          <w:kern w:val="0"/>
          <w:sz w:val="32"/>
          <w:szCs w:val="32"/>
          <w:highlight w:val="none"/>
        </w:rPr>
        <w:t>履行受益对象确认</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sz w:val="32"/>
          <w:szCs w:val="32"/>
          <w:highlight w:val="none"/>
        </w:rPr>
      </w:pPr>
      <w:r>
        <w:rPr>
          <w:rFonts w:hint="default" w:ascii="Times New Roman" w:hAnsi="Times New Roman" w:eastAsia="方正仿宋_GBK" w:cs="Times New Roman"/>
          <w:b w:val="0"/>
          <w:bCs w:val="0"/>
          <w:sz w:val="32"/>
          <w:szCs w:val="32"/>
          <w:highlight w:val="none"/>
        </w:rPr>
        <w:t>为保证项目实施的有效性，项目执行过程中，必须对开展社会服务（活动）履行受益对象确认，</w:t>
      </w:r>
      <w:r>
        <w:rPr>
          <w:rFonts w:hint="default" w:ascii="Times New Roman" w:hAnsi="Times New Roman" w:eastAsia="方正仿宋_GBK" w:cs="Times New Roman"/>
          <w:b w:val="0"/>
          <w:bCs w:val="0"/>
          <w:color w:val="auto"/>
          <w:sz w:val="32"/>
          <w:szCs w:val="32"/>
          <w:highlight w:val="none"/>
          <w:lang w:val="en-US" w:eastAsia="zh-CN"/>
        </w:rPr>
        <w:t>具体</w:t>
      </w:r>
      <w:r>
        <w:rPr>
          <w:rFonts w:hint="default" w:ascii="Times New Roman" w:hAnsi="Times New Roman" w:eastAsia="方正仿宋_GBK" w:cs="Times New Roman"/>
          <w:b w:val="0"/>
          <w:bCs w:val="0"/>
          <w:color w:val="auto"/>
          <w:sz w:val="32"/>
          <w:szCs w:val="32"/>
          <w:highlight w:val="none"/>
        </w:rPr>
        <w:t>要求如下：</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sz w:val="32"/>
          <w:szCs w:val="32"/>
          <w:highlight w:val="none"/>
        </w:rPr>
      </w:pPr>
      <w:r>
        <w:rPr>
          <w:rFonts w:hint="default" w:ascii="Times New Roman" w:hAnsi="Times New Roman" w:eastAsia="方正仿宋_GBK" w:cs="Times New Roman"/>
          <w:b w:val="0"/>
          <w:bCs w:val="0"/>
          <w:sz w:val="32"/>
          <w:szCs w:val="32"/>
          <w:highlight w:val="none"/>
        </w:rPr>
        <w:t>1.</w:t>
      </w:r>
      <w:r>
        <w:rPr>
          <w:rFonts w:hint="default" w:ascii="Times New Roman" w:hAnsi="Times New Roman" w:cs="Times New Roman"/>
          <w:b w:val="0"/>
          <w:bCs w:val="0"/>
          <w:sz w:val="32"/>
          <w:szCs w:val="32"/>
          <w:highlight w:val="none"/>
          <w:lang w:val="en-US" w:eastAsia="zh-CN"/>
        </w:rPr>
        <w:t xml:space="preserve"> </w:t>
      </w:r>
      <w:r>
        <w:rPr>
          <w:rFonts w:hint="default" w:ascii="Times New Roman" w:hAnsi="Times New Roman" w:eastAsia="方正仿宋_GBK" w:cs="Times New Roman"/>
          <w:b w:val="0"/>
          <w:bCs w:val="0"/>
          <w:sz w:val="32"/>
          <w:szCs w:val="32"/>
          <w:highlight w:val="none"/>
        </w:rPr>
        <w:t>人员培训类项目可依据培训人员签到表，结合培训工作质量评估表和培训意见反馈表等作为受益确认依据。签到表必须体现项目名称、项目执行单位、受益对象姓名、身份证号、联系方式等基本信息。对于采用电子信息系统进行报名和签到管理的项目，应保留履行报到手续的相关信息和记录。</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sz w:val="32"/>
          <w:szCs w:val="32"/>
          <w:highlight w:val="none"/>
        </w:rPr>
      </w:pPr>
      <w:r>
        <w:rPr>
          <w:rFonts w:hint="default" w:ascii="Times New Roman" w:hAnsi="Times New Roman" w:eastAsia="方正仿宋_GBK" w:cs="Times New Roman"/>
          <w:b w:val="0"/>
          <w:bCs w:val="0"/>
          <w:sz w:val="32"/>
          <w:szCs w:val="32"/>
          <w:highlight w:val="none"/>
        </w:rPr>
        <w:t>2.</w:t>
      </w:r>
      <w:r>
        <w:rPr>
          <w:rFonts w:hint="default" w:ascii="Times New Roman" w:hAnsi="Times New Roman" w:cs="Times New Roman"/>
          <w:b w:val="0"/>
          <w:bCs w:val="0"/>
          <w:sz w:val="32"/>
          <w:szCs w:val="32"/>
          <w:highlight w:val="none"/>
          <w:lang w:val="en-US" w:eastAsia="zh-CN"/>
        </w:rPr>
        <w:t xml:space="preserve"> </w:t>
      </w:r>
      <w:r>
        <w:rPr>
          <w:rFonts w:hint="default" w:ascii="Times New Roman" w:hAnsi="Times New Roman" w:eastAsia="方正仿宋_GBK" w:cs="Times New Roman"/>
          <w:b w:val="0"/>
          <w:bCs w:val="0"/>
          <w:sz w:val="32"/>
          <w:szCs w:val="32"/>
          <w:highlight w:val="none"/>
        </w:rPr>
        <w:t>项目执行过程中发放的物资，应有受益对象的签收单；但属于项目执行费用的支出，不需要受益对象确认，如：纳入预算的宣传资料、会议培训所用纸、笔等。</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sz w:val="32"/>
          <w:szCs w:val="32"/>
          <w:highlight w:val="none"/>
          <w:lang w:val="en-US" w:eastAsia="zh-CN"/>
        </w:rPr>
      </w:pPr>
      <w:r>
        <w:rPr>
          <w:rFonts w:hint="default" w:ascii="Times New Roman" w:hAnsi="Times New Roman" w:eastAsia="方正仿宋_GBK" w:cs="Times New Roman"/>
          <w:b w:val="0"/>
          <w:bCs w:val="0"/>
          <w:sz w:val="32"/>
          <w:szCs w:val="32"/>
          <w:highlight w:val="none"/>
          <w:lang w:val="en-US" w:eastAsia="zh-CN"/>
        </w:rPr>
        <w:t>3.</w:t>
      </w:r>
      <w:r>
        <w:rPr>
          <w:rFonts w:hint="default" w:ascii="Times New Roman" w:hAnsi="Times New Roman" w:cs="Times New Roman"/>
          <w:b w:val="0"/>
          <w:bCs w:val="0"/>
          <w:sz w:val="32"/>
          <w:szCs w:val="32"/>
          <w:highlight w:val="none"/>
          <w:lang w:val="en-US" w:eastAsia="zh-CN"/>
        </w:rPr>
        <w:t xml:space="preserve"> </w:t>
      </w:r>
      <w:r>
        <w:rPr>
          <w:rFonts w:hint="default" w:ascii="Times New Roman" w:hAnsi="Times New Roman" w:eastAsia="方正仿宋_GBK" w:cs="Times New Roman"/>
          <w:b w:val="0"/>
          <w:bCs w:val="0"/>
          <w:sz w:val="32"/>
          <w:szCs w:val="32"/>
          <w:highlight w:val="none"/>
          <w:lang w:val="en-US" w:eastAsia="zh-CN"/>
        </w:rPr>
        <w:t>对特殊人群的服务确认，可由受益对象监护人或社区、居（村）委会相关人员代理确认，并留下联系方式。</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sz w:val="32"/>
          <w:szCs w:val="32"/>
          <w:highlight w:val="none"/>
        </w:rPr>
      </w:pPr>
      <w:r>
        <w:rPr>
          <w:rFonts w:hint="default" w:ascii="Times New Roman" w:hAnsi="Times New Roman" w:eastAsia="方正仿宋_GBK" w:cs="Times New Roman"/>
          <w:b w:val="0"/>
          <w:bCs w:val="0"/>
          <w:sz w:val="32"/>
          <w:szCs w:val="32"/>
          <w:highlight w:val="none"/>
          <w:lang w:val="en-US" w:eastAsia="zh-CN"/>
        </w:rPr>
        <w:t>4</w:t>
      </w:r>
      <w:r>
        <w:rPr>
          <w:rFonts w:hint="default" w:ascii="Times New Roman" w:hAnsi="Times New Roman" w:eastAsia="方正仿宋_GBK" w:cs="Times New Roman"/>
          <w:b w:val="0"/>
          <w:bCs w:val="0"/>
          <w:sz w:val="32"/>
          <w:szCs w:val="32"/>
          <w:highlight w:val="none"/>
        </w:rPr>
        <w:t>.</w:t>
      </w:r>
      <w:r>
        <w:rPr>
          <w:rFonts w:hint="default" w:ascii="Times New Roman" w:hAnsi="Times New Roman" w:cs="Times New Roman"/>
          <w:b w:val="0"/>
          <w:bCs w:val="0"/>
          <w:sz w:val="32"/>
          <w:szCs w:val="32"/>
          <w:highlight w:val="none"/>
          <w:lang w:val="en-US" w:eastAsia="zh-CN"/>
        </w:rPr>
        <w:t xml:space="preserve"> </w:t>
      </w:r>
      <w:r>
        <w:rPr>
          <w:rFonts w:hint="default" w:ascii="Times New Roman" w:hAnsi="Times New Roman" w:eastAsia="方正仿宋_GBK" w:cs="Times New Roman"/>
          <w:b w:val="0"/>
          <w:bCs w:val="0"/>
          <w:sz w:val="32"/>
          <w:szCs w:val="32"/>
          <w:highlight w:val="none"/>
        </w:rPr>
        <w:t>开展群体性服务</w:t>
      </w:r>
      <w:r>
        <w:rPr>
          <w:rFonts w:hint="default" w:ascii="Times New Roman" w:hAnsi="Times New Roman" w:eastAsia="方正仿宋_GBK" w:cs="Times New Roman"/>
          <w:b w:val="0"/>
          <w:bCs w:val="0"/>
          <w:sz w:val="32"/>
          <w:szCs w:val="32"/>
          <w:highlight w:val="none"/>
          <w:lang w:val="en-US" w:eastAsia="zh-CN"/>
        </w:rPr>
        <w:t>或活动</w:t>
      </w:r>
      <w:r>
        <w:rPr>
          <w:rFonts w:hint="default" w:ascii="Times New Roman" w:hAnsi="Times New Roman" w:eastAsia="方正仿宋_GBK" w:cs="Times New Roman"/>
          <w:b w:val="0"/>
          <w:bCs w:val="0"/>
          <w:sz w:val="32"/>
          <w:szCs w:val="32"/>
          <w:highlight w:val="none"/>
        </w:rPr>
        <w:t>，</w:t>
      </w:r>
      <w:r>
        <w:rPr>
          <w:rFonts w:hint="default" w:ascii="Times New Roman" w:hAnsi="Times New Roman" w:eastAsia="方正仿宋_GBK" w:cs="Times New Roman"/>
          <w:b w:val="0"/>
          <w:bCs w:val="0"/>
          <w:sz w:val="32"/>
          <w:szCs w:val="32"/>
          <w:highlight w:val="none"/>
          <w:lang w:val="en-US" w:eastAsia="zh-CN"/>
        </w:rPr>
        <w:t>相关简报等</w:t>
      </w:r>
      <w:r>
        <w:rPr>
          <w:rFonts w:hint="default" w:ascii="Times New Roman" w:hAnsi="Times New Roman" w:eastAsia="方正仿宋_GBK" w:cs="Times New Roman"/>
          <w:b w:val="0"/>
          <w:bCs w:val="0"/>
          <w:sz w:val="32"/>
          <w:szCs w:val="32"/>
          <w:highlight w:val="none"/>
        </w:rPr>
        <w:t>由</w:t>
      </w:r>
      <w:r>
        <w:rPr>
          <w:rFonts w:hint="default" w:ascii="Times New Roman" w:hAnsi="Times New Roman" w:eastAsia="方正仿宋_GBK" w:cs="Times New Roman"/>
          <w:b w:val="0"/>
          <w:bCs w:val="0"/>
          <w:sz w:val="32"/>
          <w:szCs w:val="32"/>
          <w:highlight w:val="none"/>
          <w:lang w:val="en-US" w:eastAsia="zh-CN"/>
        </w:rPr>
        <w:t>活动地</w:t>
      </w:r>
      <w:r>
        <w:rPr>
          <w:rFonts w:hint="default" w:ascii="Times New Roman" w:hAnsi="Times New Roman" w:eastAsia="方正仿宋_GBK" w:cs="Times New Roman"/>
          <w:b w:val="0"/>
          <w:bCs w:val="0"/>
          <w:sz w:val="32"/>
          <w:szCs w:val="32"/>
          <w:highlight w:val="none"/>
        </w:rPr>
        <w:t>所在单位签字盖章确认，如：</w:t>
      </w:r>
      <w:r>
        <w:rPr>
          <w:rFonts w:hint="default" w:ascii="Times New Roman" w:hAnsi="Times New Roman" w:eastAsia="方正仿宋_GBK" w:cs="Times New Roman"/>
          <w:b w:val="0"/>
          <w:bCs w:val="0"/>
          <w:sz w:val="32"/>
          <w:szCs w:val="32"/>
          <w:highlight w:val="none"/>
          <w:lang w:val="en-US" w:eastAsia="zh-CN"/>
        </w:rPr>
        <w:t>社区、居（村）</w:t>
      </w:r>
      <w:r>
        <w:rPr>
          <w:rFonts w:hint="default" w:ascii="Times New Roman" w:hAnsi="Times New Roman" w:eastAsia="方正仿宋_GBK" w:cs="Times New Roman"/>
          <w:b w:val="0"/>
          <w:bCs w:val="0"/>
          <w:sz w:val="32"/>
          <w:szCs w:val="32"/>
          <w:highlight w:val="none"/>
        </w:rPr>
        <w:t>委会、福利院、养老院、学校等</w:t>
      </w:r>
      <w:r>
        <w:rPr>
          <w:rFonts w:hint="default" w:ascii="Times New Roman" w:hAnsi="Times New Roman" w:eastAsia="方正仿宋_GBK" w:cs="Times New Roman"/>
          <w:b w:val="0"/>
          <w:bCs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楷体_GBK" w:cs="Times New Roman"/>
          <w:b w:val="0"/>
          <w:bCs w:val="0"/>
          <w:color w:val="000000"/>
          <w:kern w:val="0"/>
          <w:sz w:val="32"/>
          <w:szCs w:val="32"/>
          <w:highlight w:val="none"/>
        </w:rPr>
      </w:pPr>
      <w:r>
        <w:rPr>
          <w:rFonts w:hint="default" w:ascii="Times New Roman" w:hAnsi="Times New Roman" w:eastAsia="方正楷体_GBK" w:cs="Times New Roman"/>
          <w:b w:val="0"/>
          <w:bCs w:val="0"/>
          <w:color w:val="000000"/>
          <w:kern w:val="0"/>
          <w:sz w:val="32"/>
          <w:szCs w:val="32"/>
          <w:highlight w:val="none"/>
          <w:lang w:eastAsia="zh-CN"/>
        </w:rPr>
        <w:t>（</w:t>
      </w:r>
      <w:r>
        <w:rPr>
          <w:rFonts w:hint="default" w:ascii="Times New Roman" w:hAnsi="Times New Roman" w:eastAsia="方正楷体_GBK" w:cs="Times New Roman"/>
          <w:b w:val="0"/>
          <w:bCs w:val="0"/>
          <w:color w:val="000000"/>
          <w:kern w:val="0"/>
          <w:sz w:val="32"/>
          <w:szCs w:val="32"/>
          <w:highlight w:val="none"/>
          <w:lang w:val="en-US" w:eastAsia="zh-CN"/>
        </w:rPr>
        <w:t>六）</w:t>
      </w:r>
      <w:r>
        <w:rPr>
          <w:rFonts w:hint="default" w:ascii="Times New Roman" w:hAnsi="Times New Roman" w:eastAsia="方正楷体_GBK" w:cs="Times New Roman"/>
          <w:b w:val="0"/>
          <w:bCs w:val="0"/>
          <w:color w:val="000000"/>
          <w:kern w:val="0"/>
          <w:sz w:val="32"/>
          <w:szCs w:val="32"/>
          <w:highlight w:val="none"/>
        </w:rPr>
        <w:t>开展受益对象回访</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项目执行单位应加强对受益对象确认的管理工作，建立和完善对社会服务活动进行管理和监督的机制，由执行单位的其他人员抽取一部分受益对象进行回访，回访的内容包括是否接受服务、服务方式、服务质量以及</w:t>
      </w:r>
      <w:r>
        <w:rPr>
          <w:rFonts w:hint="default" w:ascii="Times New Roman" w:hAnsi="Times New Roman" w:eastAsia="方正仿宋_GBK" w:cs="Times New Roman"/>
          <w:b w:val="0"/>
          <w:bCs w:val="0"/>
          <w:color w:val="000000"/>
          <w:kern w:val="0"/>
          <w:sz w:val="32"/>
          <w:szCs w:val="32"/>
          <w:highlight w:val="none"/>
          <w:lang w:eastAsia="zh-CN"/>
        </w:rPr>
        <w:t>接收</w:t>
      </w:r>
      <w:r>
        <w:rPr>
          <w:rFonts w:hint="default" w:ascii="Times New Roman" w:hAnsi="Times New Roman" w:eastAsia="方正仿宋_GBK" w:cs="Times New Roman"/>
          <w:b w:val="0"/>
          <w:bCs w:val="0"/>
          <w:color w:val="000000"/>
          <w:kern w:val="0"/>
          <w:sz w:val="32"/>
          <w:szCs w:val="32"/>
          <w:highlight w:val="none"/>
        </w:rPr>
        <w:t>物品情况等，以确保社会服务工作质量。</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lang w:eastAsia="zh-CN"/>
        </w:rPr>
        <w:t>市三社中心</w:t>
      </w:r>
      <w:r>
        <w:rPr>
          <w:rFonts w:hint="default" w:ascii="Times New Roman" w:hAnsi="Times New Roman" w:eastAsia="方正仿宋_GBK" w:cs="Times New Roman"/>
          <w:b w:val="0"/>
          <w:bCs w:val="0"/>
          <w:color w:val="000000"/>
          <w:kern w:val="0"/>
          <w:sz w:val="32"/>
          <w:szCs w:val="32"/>
          <w:highlight w:val="none"/>
        </w:rPr>
        <w:t>将在项目执行单位回访的基础上，使用电话方式对受益对象是否接受服务、服务方式、服务质量等内容进行回访。</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黑体_GBK" w:cs="Times New Roman"/>
          <w:b w:val="0"/>
          <w:bCs w:val="0"/>
          <w:strike w:val="0"/>
          <w:dstrike w:val="0"/>
          <w:color w:val="000000"/>
          <w:kern w:val="0"/>
          <w:sz w:val="32"/>
          <w:szCs w:val="32"/>
          <w:highlight w:val="none"/>
          <w:u w:val="none"/>
          <w:lang w:val="en-US" w:eastAsia="zh-CN"/>
        </w:rPr>
      </w:pPr>
      <w:r>
        <w:rPr>
          <w:rFonts w:hint="default" w:ascii="Times New Roman" w:hAnsi="Times New Roman" w:eastAsia="方正黑体_GBK" w:cs="Times New Roman"/>
          <w:b w:val="0"/>
          <w:bCs w:val="0"/>
          <w:strike w:val="0"/>
          <w:dstrike w:val="0"/>
          <w:color w:val="000000"/>
          <w:kern w:val="0"/>
          <w:sz w:val="32"/>
          <w:szCs w:val="32"/>
          <w:highlight w:val="none"/>
          <w:u w:val="none"/>
          <w:lang w:val="en-US" w:eastAsia="zh-CN"/>
        </w:rPr>
        <w:t>四、项目资金管理</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楷体_GBK" w:cs="Times New Roman"/>
          <w:b w:val="0"/>
          <w:bCs w:val="0"/>
          <w:color w:val="000000"/>
          <w:kern w:val="0"/>
          <w:sz w:val="32"/>
          <w:szCs w:val="32"/>
          <w:highlight w:val="none"/>
        </w:rPr>
      </w:pPr>
      <w:r>
        <w:rPr>
          <w:rFonts w:hint="default" w:ascii="Times New Roman" w:hAnsi="Times New Roman" w:eastAsia="方正楷体_GBK" w:cs="Times New Roman"/>
          <w:b w:val="0"/>
          <w:bCs w:val="0"/>
          <w:color w:val="000000"/>
          <w:kern w:val="0"/>
          <w:sz w:val="32"/>
          <w:szCs w:val="32"/>
          <w:highlight w:val="none"/>
          <w:lang w:val="en-US" w:eastAsia="zh-CN"/>
        </w:rPr>
        <w:t>（一）</w:t>
      </w:r>
      <w:r>
        <w:rPr>
          <w:rFonts w:hint="default" w:ascii="Times New Roman" w:hAnsi="Times New Roman" w:eastAsia="方正楷体_GBK" w:cs="Times New Roman"/>
          <w:b w:val="0"/>
          <w:bCs w:val="0"/>
          <w:color w:val="000000"/>
          <w:kern w:val="0"/>
          <w:sz w:val="32"/>
          <w:szCs w:val="32"/>
          <w:highlight w:val="none"/>
        </w:rPr>
        <w:t>规范资金拨付和使用程序</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项目执行单位应严格资金使用的管理，按项目进度使用和拨付，不得通过中间人转付，更不得将资金转移到其他组织留存。</w:t>
      </w:r>
    </w:p>
    <w:p>
      <w:pPr>
        <w:pStyle w:val="2"/>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项目资金使用应遵守国家有关现金和银行结算的管理规定，不得出现大额支付现金、超范围支付现金、公款私存等行为，</w:t>
      </w:r>
      <w:r>
        <w:rPr>
          <w:rFonts w:hint="default" w:ascii="Times New Roman" w:hAnsi="Times New Roman" w:eastAsia="方正仿宋_GBK" w:cs="Times New Roman"/>
          <w:b w:val="0"/>
          <w:bCs w:val="0"/>
          <w:color w:val="000000"/>
          <w:kern w:val="0"/>
          <w:sz w:val="32"/>
          <w:szCs w:val="32"/>
          <w:highlight w:val="none"/>
          <w:lang w:eastAsia="zh-CN"/>
        </w:rPr>
        <w:t>除单次发放的志愿者补贴外，其他</w:t>
      </w:r>
      <w:r>
        <w:rPr>
          <w:rFonts w:hint="default" w:ascii="Times New Roman" w:hAnsi="Times New Roman" w:eastAsia="方正仿宋_GBK" w:cs="Times New Roman"/>
          <w:b w:val="0"/>
          <w:bCs w:val="0"/>
          <w:color w:val="000000"/>
          <w:kern w:val="0"/>
          <w:sz w:val="32"/>
          <w:szCs w:val="32"/>
          <w:highlight w:val="none"/>
        </w:rPr>
        <w:t>劳务费的发放以及单笔在</w:t>
      </w:r>
      <w:r>
        <w:rPr>
          <w:rFonts w:hint="default" w:ascii="Times New Roman" w:hAnsi="Times New Roman" w:eastAsia="方正仿宋_GBK" w:cs="Times New Roman"/>
          <w:b w:val="0"/>
          <w:bCs w:val="0"/>
          <w:color w:val="000000"/>
          <w:kern w:val="0"/>
          <w:sz w:val="32"/>
          <w:szCs w:val="32"/>
          <w:highlight w:val="none"/>
          <w:lang w:val="en-US" w:eastAsia="zh-CN"/>
        </w:rPr>
        <w:t>1</w:t>
      </w:r>
      <w:r>
        <w:rPr>
          <w:rFonts w:hint="default" w:ascii="Times New Roman" w:hAnsi="Times New Roman" w:eastAsia="方正仿宋_GBK" w:cs="Times New Roman"/>
          <w:b w:val="0"/>
          <w:bCs w:val="0"/>
          <w:color w:val="000000"/>
          <w:kern w:val="0"/>
          <w:sz w:val="32"/>
          <w:szCs w:val="32"/>
          <w:highlight w:val="none"/>
        </w:rPr>
        <w:t>000元以上的支出应采用银行转账方式支付。</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楷体_GBK" w:cs="Times New Roman"/>
          <w:b w:val="0"/>
          <w:bCs w:val="0"/>
          <w:color w:val="000000"/>
          <w:kern w:val="0"/>
          <w:sz w:val="32"/>
          <w:szCs w:val="32"/>
          <w:highlight w:val="none"/>
        </w:rPr>
      </w:pPr>
      <w:r>
        <w:rPr>
          <w:rFonts w:hint="default" w:ascii="Times New Roman" w:hAnsi="Times New Roman" w:eastAsia="方正楷体_GBK" w:cs="Times New Roman"/>
          <w:b w:val="0"/>
          <w:bCs w:val="0"/>
          <w:color w:val="000000"/>
          <w:kern w:val="0"/>
          <w:sz w:val="32"/>
          <w:szCs w:val="32"/>
          <w:highlight w:val="none"/>
          <w:lang w:eastAsia="zh-CN"/>
        </w:rPr>
        <w:t>（</w:t>
      </w:r>
      <w:r>
        <w:rPr>
          <w:rFonts w:hint="default" w:ascii="Times New Roman" w:hAnsi="Times New Roman" w:eastAsia="方正楷体_GBK" w:cs="Times New Roman"/>
          <w:b w:val="0"/>
          <w:bCs w:val="0"/>
          <w:color w:val="000000"/>
          <w:kern w:val="0"/>
          <w:sz w:val="32"/>
          <w:szCs w:val="32"/>
          <w:highlight w:val="none"/>
          <w:lang w:val="en-US" w:eastAsia="zh-CN"/>
        </w:rPr>
        <w:t>二）</w:t>
      </w:r>
      <w:r>
        <w:rPr>
          <w:rFonts w:hint="default" w:ascii="Times New Roman" w:hAnsi="Times New Roman" w:eastAsia="方正楷体_GBK" w:cs="Times New Roman"/>
          <w:b w:val="0"/>
          <w:bCs w:val="0"/>
          <w:color w:val="000000"/>
          <w:kern w:val="0"/>
          <w:sz w:val="32"/>
          <w:szCs w:val="32"/>
          <w:highlight w:val="none"/>
        </w:rPr>
        <w:t>严格资金使用的审批</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项目执行单位应建立项目支出审批制度，明确支出审批的权限、程序、责任和相关控制措施，明确经办人、项目负责人、授权批准人、审核（复核）人员的职责和工作要求。项目执行中应严格遵守所建立的审批制度，经办人、项目负责人、授权批准人、财务人员应按规定履行职责。</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仿宋_GBK" w:cs="Times New Roman"/>
          <w:b w:val="0"/>
          <w:bCs w:val="0"/>
          <w:color w:val="000000"/>
          <w:kern w:val="0"/>
          <w:sz w:val="32"/>
          <w:szCs w:val="32"/>
          <w:highlight w:val="none"/>
        </w:rPr>
      </w:pPr>
      <w:r>
        <w:rPr>
          <w:rFonts w:hint="default" w:ascii="Times New Roman" w:hAnsi="Times New Roman" w:eastAsia="方正仿宋_GBK" w:cs="Times New Roman"/>
          <w:b w:val="0"/>
          <w:bCs w:val="0"/>
          <w:color w:val="000000"/>
          <w:kern w:val="0"/>
          <w:sz w:val="32"/>
          <w:szCs w:val="32"/>
          <w:highlight w:val="none"/>
        </w:rPr>
        <w:t>项目资金应据实列支，支出报销时应标明为本项目支出，列明支出事由或用途，使用合规合法的票据，不得使用不合法票据或虚假票据作为支出凭据，不得出现“以拨代支”、无发票列支费用的现象。</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楷体_GBK" w:cs="Times New Roman"/>
          <w:b w:val="0"/>
          <w:bCs w:val="0"/>
          <w:color w:val="000000"/>
          <w:kern w:val="0"/>
          <w:sz w:val="32"/>
          <w:szCs w:val="32"/>
          <w:highlight w:val="none"/>
        </w:rPr>
      </w:pPr>
      <w:r>
        <w:rPr>
          <w:rFonts w:hint="default" w:ascii="Times New Roman" w:hAnsi="Times New Roman" w:eastAsia="方正楷体_GBK" w:cs="Times New Roman"/>
          <w:b w:val="0"/>
          <w:bCs w:val="0"/>
          <w:color w:val="000000"/>
          <w:kern w:val="0"/>
          <w:sz w:val="32"/>
          <w:szCs w:val="32"/>
          <w:highlight w:val="none"/>
          <w:lang w:eastAsia="zh-CN"/>
        </w:rPr>
        <w:t>（</w:t>
      </w:r>
      <w:r>
        <w:rPr>
          <w:rFonts w:hint="default" w:ascii="Times New Roman" w:hAnsi="Times New Roman" w:eastAsia="方正楷体_GBK" w:cs="Times New Roman"/>
          <w:b w:val="0"/>
          <w:bCs w:val="0"/>
          <w:color w:val="000000"/>
          <w:kern w:val="0"/>
          <w:sz w:val="32"/>
          <w:szCs w:val="32"/>
          <w:highlight w:val="none"/>
          <w:lang w:val="en-US" w:eastAsia="zh-CN"/>
        </w:rPr>
        <w:t>三）</w:t>
      </w:r>
      <w:r>
        <w:rPr>
          <w:rFonts w:hint="default" w:ascii="Times New Roman" w:hAnsi="Times New Roman" w:eastAsia="方正楷体_GBK" w:cs="Times New Roman"/>
          <w:b w:val="0"/>
          <w:bCs w:val="0"/>
          <w:color w:val="000000"/>
          <w:kern w:val="0"/>
          <w:sz w:val="32"/>
          <w:szCs w:val="32"/>
          <w:highlight w:val="none"/>
        </w:rPr>
        <w:t>按规定的范围和标准使用资金</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宋体" w:cs="Times New Roman"/>
          <w:color w:val="000000"/>
          <w:kern w:val="0"/>
          <w:sz w:val="32"/>
          <w:szCs w:val="32"/>
          <w:highlight w:val="none"/>
          <w:lang w:val="en-US" w:eastAsia="zh-CN"/>
        </w:rPr>
      </w:pPr>
      <w:r>
        <w:rPr>
          <w:rFonts w:hint="default" w:ascii="Times New Roman" w:hAnsi="Times New Roman" w:eastAsia="方正仿宋_GBK" w:cs="Times New Roman"/>
          <w:b w:val="0"/>
          <w:bCs w:val="0"/>
          <w:color w:val="000000"/>
          <w:kern w:val="0"/>
          <w:sz w:val="32"/>
          <w:szCs w:val="32"/>
          <w:highlight w:val="none"/>
        </w:rPr>
        <w:t>项目执行单位应严格资金使用管理，统筹项目资金使用进度，保证用好管好项目资金。项目执行单位应本着经济、节约、合理的原则，以项目预算为依据，严格按照预算所明确的受益对象或服务活动的范围、数量、标准据实列支，将</w:t>
      </w:r>
      <w:r>
        <w:rPr>
          <w:rFonts w:hint="default" w:ascii="Times New Roman" w:hAnsi="Times New Roman" w:eastAsia="方正仿宋_GBK" w:cs="Times New Roman"/>
          <w:b w:val="0"/>
          <w:bCs w:val="0"/>
          <w:color w:val="000000"/>
          <w:kern w:val="0"/>
          <w:sz w:val="32"/>
          <w:szCs w:val="32"/>
          <w:highlight w:val="none"/>
          <w:lang w:eastAsia="zh-CN"/>
        </w:rPr>
        <w:t>项目</w:t>
      </w:r>
      <w:r>
        <w:rPr>
          <w:rFonts w:hint="default" w:ascii="Times New Roman" w:hAnsi="Times New Roman" w:eastAsia="方正仿宋_GBK" w:cs="Times New Roman"/>
          <w:b w:val="0"/>
          <w:bCs w:val="0"/>
          <w:color w:val="000000"/>
          <w:kern w:val="0"/>
          <w:sz w:val="32"/>
          <w:szCs w:val="32"/>
          <w:highlight w:val="none"/>
        </w:rPr>
        <w:t>资金全部用于申报书所</w:t>
      </w:r>
      <w:r>
        <w:rPr>
          <w:rFonts w:hint="default" w:ascii="Times New Roman" w:hAnsi="Times New Roman" w:eastAsia="方正仿宋_GBK" w:cs="Times New Roman"/>
          <w:b w:val="0"/>
          <w:bCs w:val="0"/>
          <w:color w:val="000000"/>
          <w:kern w:val="0"/>
          <w:sz w:val="32"/>
          <w:szCs w:val="32"/>
          <w:highlight w:val="none"/>
          <w:lang w:eastAsia="zh-CN"/>
        </w:rPr>
        <w:t>列内容</w:t>
      </w:r>
      <w:r>
        <w:rPr>
          <w:rFonts w:hint="default" w:ascii="Times New Roman" w:hAnsi="Times New Roman" w:eastAsia="方正仿宋_GBK" w:cs="Times New Roman"/>
          <w:b w:val="0"/>
          <w:bCs w:val="0"/>
          <w:color w:val="000000"/>
          <w:kern w:val="0"/>
          <w:sz w:val="32"/>
          <w:szCs w:val="32"/>
          <w:highlight w:val="none"/>
        </w:rPr>
        <w:t>，留存与支出相关的原始资料。</w:t>
      </w:r>
      <w:r>
        <w:rPr>
          <w:rFonts w:hint="default" w:ascii="Times New Roman" w:hAnsi="Times New Roman" w:eastAsia="方正仿宋_GBK" w:cs="Times New Roman"/>
          <w:b w:val="0"/>
          <w:bCs w:val="0"/>
          <w:color w:val="000000"/>
          <w:kern w:val="0"/>
          <w:sz w:val="32"/>
          <w:szCs w:val="32"/>
          <w:highlight w:val="none"/>
          <w:lang w:val="en-US" w:eastAsia="zh-CN"/>
        </w:rPr>
        <w:t>财务资料包括：</w:t>
      </w:r>
    </w:p>
    <w:tbl>
      <w:tblPr>
        <w:tblStyle w:val="9"/>
        <w:tblW w:w="874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55"/>
        <w:gridCol w:w="64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3" w:hRule="atLeast"/>
          <w:jc w:val="center"/>
        </w:trPr>
        <w:tc>
          <w:tcPr>
            <w:tcW w:w="225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b/>
                <w:bCs/>
                <w:sz w:val="30"/>
                <w:szCs w:val="30"/>
                <w:highlight w:val="none"/>
                <w:lang w:val="en-US" w:eastAsia="zh-CN"/>
              </w:rPr>
            </w:pPr>
            <w:r>
              <w:rPr>
                <w:rFonts w:hint="default" w:ascii="Times New Roman" w:hAnsi="Times New Roman" w:eastAsia="方正仿宋_GBK" w:cs="Times New Roman"/>
                <w:b/>
                <w:bCs/>
                <w:sz w:val="30"/>
                <w:szCs w:val="30"/>
                <w:highlight w:val="none"/>
                <w:lang w:val="en-US" w:eastAsia="zh-CN"/>
              </w:rPr>
              <w:t>费用类别</w:t>
            </w:r>
          </w:p>
        </w:tc>
        <w:tc>
          <w:tcPr>
            <w:tcW w:w="6488"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b/>
                <w:bCs/>
                <w:sz w:val="30"/>
                <w:szCs w:val="30"/>
                <w:highlight w:val="none"/>
              </w:rPr>
            </w:pPr>
            <w:r>
              <w:rPr>
                <w:rFonts w:hint="default" w:ascii="Times New Roman" w:hAnsi="Times New Roman" w:eastAsia="方正仿宋_GBK" w:cs="Times New Roman"/>
                <w:b/>
                <w:bCs/>
                <w:sz w:val="30"/>
                <w:szCs w:val="30"/>
                <w:highlight w:val="none"/>
              </w:rPr>
              <w:t>需提交财务附件资料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3" w:hRule="atLeast"/>
          <w:jc w:val="center"/>
        </w:trPr>
        <w:tc>
          <w:tcPr>
            <w:tcW w:w="225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color w:val="auto"/>
                <w:sz w:val="30"/>
                <w:szCs w:val="30"/>
                <w:highlight w:val="none"/>
              </w:rPr>
            </w:pPr>
            <w:r>
              <w:rPr>
                <w:rFonts w:hint="default" w:ascii="Times New Roman" w:hAnsi="Times New Roman" w:eastAsia="方正仿宋_GBK" w:cs="Times New Roman"/>
                <w:color w:val="auto"/>
                <w:sz w:val="30"/>
                <w:szCs w:val="30"/>
                <w:highlight w:val="none"/>
              </w:rPr>
              <w:t>工资</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color w:val="auto"/>
                <w:sz w:val="30"/>
                <w:szCs w:val="30"/>
                <w:highlight w:val="none"/>
              </w:rPr>
            </w:pPr>
            <w:r>
              <w:rPr>
                <w:rFonts w:hint="default" w:ascii="Times New Roman" w:hAnsi="Times New Roman" w:eastAsia="方正仿宋_GBK" w:cs="Times New Roman"/>
                <w:color w:val="auto"/>
                <w:sz w:val="30"/>
                <w:szCs w:val="30"/>
                <w:highlight w:val="none"/>
              </w:rPr>
              <w:t>劳务费</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color w:val="FF0000"/>
                <w:sz w:val="30"/>
                <w:szCs w:val="30"/>
                <w:highlight w:val="none"/>
              </w:rPr>
            </w:pPr>
            <w:r>
              <w:rPr>
                <w:rFonts w:hint="default" w:ascii="Times New Roman" w:hAnsi="Times New Roman" w:eastAsia="方正仿宋_GBK" w:cs="Times New Roman"/>
                <w:color w:val="auto"/>
                <w:sz w:val="30"/>
                <w:szCs w:val="30"/>
                <w:highlight w:val="none"/>
              </w:rPr>
              <w:t>志愿者补贴</w:t>
            </w:r>
          </w:p>
        </w:tc>
        <w:tc>
          <w:tcPr>
            <w:tcW w:w="6488"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default" w:ascii="Times New Roman" w:hAnsi="Times New Roman" w:eastAsia="方正仿宋_GBK" w:cs="Times New Roman"/>
                <w:sz w:val="30"/>
                <w:szCs w:val="30"/>
                <w:highlight w:val="none"/>
              </w:rPr>
            </w:pPr>
            <w:r>
              <w:rPr>
                <w:rFonts w:hint="default" w:ascii="Times New Roman" w:hAnsi="Times New Roman" w:eastAsia="方正仿宋_GBK" w:cs="Times New Roman"/>
                <w:sz w:val="30"/>
                <w:szCs w:val="30"/>
                <w:highlight w:val="none"/>
              </w:rPr>
              <w:t>1.</w:t>
            </w:r>
            <w:r>
              <w:rPr>
                <w:rFonts w:hint="default" w:ascii="Times New Roman" w:hAnsi="Times New Roman" w:cs="Times New Roman"/>
                <w:sz w:val="30"/>
                <w:szCs w:val="30"/>
                <w:highlight w:val="none"/>
                <w:lang w:val="en-US" w:eastAsia="zh-CN"/>
              </w:rPr>
              <w:t xml:space="preserve"> </w:t>
            </w:r>
            <w:r>
              <w:rPr>
                <w:rFonts w:hint="default" w:ascii="Times New Roman" w:hAnsi="Times New Roman" w:eastAsia="方正仿宋_GBK" w:cs="Times New Roman"/>
                <w:sz w:val="30"/>
                <w:szCs w:val="30"/>
                <w:highlight w:val="none"/>
              </w:rPr>
              <w:t>工资：制作工资表，注明本项目分摊金额；</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default" w:ascii="Times New Roman" w:hAnsi="Times New Roman" w:eastAsia="方正仿宋_GBK" w:cs="Times New Roman"/>
                <w:sz w:val="30"/>
                <w:szCs w:val="30"/>
                <w:highlight w:val="none"/>
              </w:rPr>
            </w:pPr>
            <w:r>
              <w:rPr>
                <w:rFonts w:hint="default" w:ascii="Times New Roman" w:hAnsi="Times New Roman" w:eastAsia="方正仿宋_GBK" w:cs="Times New Roman"/>
                <w:sz w:val="30"/>
                <w:szCs w:val="30"/>
                <w:highlight w:val="none"/>
              </w:rPr>
              <w:t>2.</w:t>
            </w:r>
            <w:r>
              <w:rPr>
                <w:rFonts w:hint="default" w:ascii="Times New Roman" w:hAnsi="Times New Roman" w:cs="Times New Roman"/>
                <w:sz w:val="30"/>
                <w:szCs w:val="30"/>
                <w:highlight w:val="none"/>
                <w:lang w:val="en-US" w:eastAsia="zh-CN"/>
              </w:rPr>
              <w:t xml:space="preserve"> </w:t>
            </w:r>
            <w:r>
              <w:rPr>
                <w:rFonts w:hint="default" w:ascii="Times New Roman" w:hAnsi="Times New Roman" w:eastAsia="方正仿宋_GBK" w:cs="Times New Roman"/>
                <w:sz w:val="30"/>
                <w:szCs w:val="30"/>
                <w:highlight w:val="none"/>
              </w:rPr>
              <w:t>劳务费、补贴发放明细表：姓名、身份证号、手机号码、服务时间、服务内容、应发金额、代扣个税、实发金额等内容；</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default" w:ascii="Times New Roman" w:hAnsi="Times New Roman" w:eastAsia="方正仿宋_GBK" w:cs="Times New Roman"/>
                <w:sz w:val="30"/>
                <w:szCs w:val="30"/>
                <w:highlight w:val="none"/>
              </w:rPr>
            </w:pPr>
            <w:r>
              <w:rPr>
                <w:rFonts w:hint="default" w:ascii="Times New Roman" w:hAnsi="Times New Roman" w:eastAsia="方正仿宋_GBK" w:cs="Times New Roman"/>
                <w:sz w:val="30"/>
                <w:szCs w:val="30"/>
                <w:highlight w:val="none"/>
              </w:rPr>
              <w:t>3.</w:t>
            </w:r>
            <w:r>
              <w:rPr>
                <w:rFonts w:hint="default" w:ascii="Times New Roman" w:hAnsi="Times New Roman" w:cs="Times New Roman"/>
                <w:sz w:val="30"/>
                <w:szCs w:val="30"/>
                <w:highlight w:val="none"/>
                <w:lang w:val="en-US" w:eastAsia="zh-CN"/>
              </w:rPr>
              <w:t xml:space="preserve"> </w:t>
            </w:r>
            <w:r>
              <w:rPr>
                <w:rFonts w:hint="default" w:ascii="Times New Roman" w:hAnsi="Times New Roman" w:eastAsia="方正仿宋_GBK" w:cs="Times New Roman"/>
                <w:sz w:val="30"/>
                <w:szCs w:val="30"/>
                <w:highlight w:val="none"/>
              </w:rPr>
              <w:t>劳务费应有身份证、资格证复印件（或资格证明）；</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default" w:ascii="Times New Roman" w:hAnsi="Times New Roman" w:eastAsia="方正仿宋_GBK" w:cs="Times New Roman"/>
                <w:sz w:val="30"/>
                <w:szCs w:val="30"/>
                <w:highlight w:val="none"/>
                <w:lang w:eastAsia="zh-CN"/>
              </w:rPr>
            </w:pPr>
            <w:r>
              <w:rPr>
                <w:rFonts w:hint="default" w:ascii="Times New Roman" w:hAnsi="Times New Roman" w:eastAsia="方正仿宋_GBK" w:cs="Times New Roman"/>
                <w:sz w:val="30"/>
                <w:szCs w:val="30"/>
                <w:highlight w:val="none"/>
              </w:rPr>
              <w:t>4.</w:t>
            </w:r>
            <w:r>
              <w:rPr>
                <w:rFonts w:hint="default" w:ascii="Times New Roman" w:hAnsi="Times New Roman" w:cs="Times New Roman"/>
                <w:sz w:val="30"/>
                <w:szCs w:val="30"/>
                <w:highlight w:val="none"/>
                <w:lang w:val="en-US" w:eastAsia="zh-CN"/>
              </w:rPr>
              <w:t xml:space="preserve"> </w:t>
            </w:r>
            <w:r>
              <w:rPr>
                <w:rFonts w:hint="default" w:ascii="Times New Roman" w:hAnsi="Times New Roman" w:eastAsia="方正仿宋_GBK" w:cs="Times New Roman"/>
                <w:sz w:val="30"/>
                <w:szCs w:val="30"/>
                <w:highlight w:val="none"/>
              </w:rPr>
              <w:t>单位固定员工及志愿者身份证信息可作为项目档案管理，备查</w:t>
            </w:r>
            <w:r>
              <w:rPr>
                <w:rFonts w:hint="default" w:ascii="Times New Roman" w:hAnsi="Times New Roman" w:cs="Times New Roman"/>
                <w:sz w:val="30"/>
                <w:szCs w:val="30"/>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default" w:ascii="Times New Roman" w:hAnsi="Times New Roman" w:eastAsia="方正仿宋_GBK" w:cs="Times New Roman"/>
                <w:sz w:val="30"/>
                <w:szCs w:val="30"/>
                <w:highlight w:val="none"/>
              </w:rPr>
            </w:pPr>
            <w:r>
              <w:rPr>
                <w:rFonts w:hint="default" w:ascii="Times New Roman" w:hAnsi="Times New Roman" w:eastAsia="方正仿宋_GBK" w:cs="Times New Roman"/>
                <w:sz w:val="30"/>
                <w:szCs w:val="30"/>
                <w:highlight w:val="none"/>
              </w:rPr>
              <w:t>5</w:t>
            </w:r>
            <w:r>
              <w:rPr>
                <w:rFonts w:hint="default" w:ascii="Times New Roman" w:hAnsi="Times New Roman" w:eastAsia="方正仿宋_GBK" w:cs="Times New Roman"/>
                <w:sz w:val="30"/>
                <w:szCs w:val="30"/>
                <w:highlight w:val="none"/>
                <w:lang w:eastAsia="zh-CN"/>
              </w:rPr>
              <w:t>.</w:t>
            </w:r>
            <w:r>
              <w:rPr>
                <w:rFonts w:hint="default" w:ascii="Times New Roman" w:hAnsi="Times New Roman" w:cs="Times New Roman"/>
                <w:sz w:val="30"/>
                <w:szCs w:val="30"/>
                <w:highlight w:val="none"/>
                <w:lang w:val="en-US" w:eastAsia="zh-CN"/>
              </w:rPr>
              <w:t xml:space="preserve"> </w:t>
            </w:r>
            <w:r>
              <w:rPr>
                <w:rFonts w:hint="default" w:ascii="Times New Roman" w:hAnsi="Times New Roman" w:eastAsia="方正仿宋_GBK" w:cs="Times New Roman"/>
                <w:sz w:val="30"/>
                <w:szCs w:val="30"/>
                <w:highlight w:val="none"/>
              </w:rPr>
              <w:t>银行转账回单</w:t>
            </w:r>
            <w:r>
              <w:rPr>
                <w:rFonts w:hint="default" w:ascii="Times New Roman" w:hAnsi="Times New Roman" w:cs="Times New Roman"/>
                <w:sz w:val="30"/>
                <w:szCs w:val="30"/>
                <w:highlight w:val="none"/>
                <w:lang w:eastAsia="zh-CN"/>
              </w:rPr>
              <w:t>，</w:t>
            </w:r>
            <w:r>
              <w:rPr>
                <w:rFonts w:hint="default" w:ascii="Times New Roman" w:hAnsi="Times New Roman" w:eastAsia="方正仿宋_GBK" w:cs="Times New Roman"/>
                <w:sz w:val="30"/>
                <w:szCs w:val="30"/>
                <w:highlight w:val="none"/>
              </w:rPr>
              <w:t>现金发放的，应在发放表上签名确认。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38" w:hRule="atLeast"/>
          <w:jc w:val="center"/>
        </w:trPr>
        <w:tc>
          <w:tcPr>
            <w:tcW w:w="225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30"/>
                <w:szCs w:val="30"/>
                <w:highlight w:val="none"/>
              </w:rPr>
            </w:pPr>
            <w:r>
              <w:rPr>
                <w:rFonts w:hint="default" w:ascii="Times New Roman" w:hAnsi="Times New Roman" w:eastAsia="方正仿宋_GBK" w:cs="Times New Roman"/>
                <w:sz w:val="30"/>
                <w:szCs w:val="30"/>
                <w:highlight w:val="none"/>
              </w:rPr>
              <w:t>会议费</w:t>
            </w:r>
            <w:r>
              <w:rPr>
                <w:rFonts w:hint="default" w:ascii="Times New Roman" w:hAnsi="Times New Roman" w:eastAsia="方正仿宋_GBK" w:cs="Times New Roman"/>
                <w:sz w:val="30"/>
                <w:szCs w:val="30"/>
                <w:highlight w:val="none"/>
                <w:lang w:val="en-US" w:eastAsia="zh-CN"/>
              </w:rPr>
              <w:t>/</w:t>
            </w:r>
            <w:r>
              <w:rPr>
                <w:rFonts w:hint="default" w:ascii="Times New Roman" w:hAnsi="Times New Roman" w:eastAsia="方正仿宋_GBK" w:cs="Times New Roman"/>
                <w:sz w:val="30"/>
                <w:szCs w:val="30"/>
                <w:highlight w:val="none"/>
              </w:rPr>
              <w:t>培训费</w:t>
            </w:r>
          </w:p>
        </w:tc>
        <w:tc>
          <w:tcPr>
            <w:tcW w:w="6488"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default" w:ascii="Times New Roman" w:hAnsi="Times New Roman" w:eastAsia="方正仿宋_GBK" w:cs="Times New Roman"/>
                <w:sz w:val="30"/>
                <w:szCs w:val="30"/>
                <w:highlight w:val="none"/>
              </w:rPr>
            </w:pPr>
            <w:r>
              <w:rPr>
                <w:rFonts w:hint="default" w:ascii="Times New Roman" w:hAnsi="Times New Roman" w:eastAsia="方正仿宋_GBK" w:cs="Times New Roman"/>
                <w:sz w:val="30"/>
                <w:szCs w:val="30"/>
                <w:highlight w:val="none"/>
              </w:rPr>
              <w:t>1.</w:t>
            </w:r>
            <w:r>
              <w:rPr>
                <w:rFonts w:hint="default" w:ascii="Times New Roman" w:hAnsi="Times New Roman" w:cs="Times New Roman"/>
                <w:sz w:val="30"/>
                <w:szCs w:val="30"/>
                <w:highlight w:val="none"/>
                <w:lang w:val="en-US" w:eastAsia="zh-CN"/>
              </w:rPr>
              <w:t xml:space="preserve"> </w:t>
            </w:r>
            <w:r>
              <w:rPr>
                <w:rFonts w:hint="default" w:ascii="Times New Roman" w:hAnsi="Times New Roman" w:eastAsia="方正仿宋_GBK" w:cs="Times New Roman"/>
                <w:sz w:val="30"/>
                <w:szCs w:val="30"/>
                <w:highlight w:val="none"/>
              </w:rPr>
              <w:t>会议议程或培训课程；</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default" w:ascii="Times New Roman" w:hAnsi="Times New Roman" w:eastAsia="方正仿宋_GBK" w:cs="Times New Roman"/>
                <w:sz w:val="30"/>
                <w:szCs w:val="30"/>
                <w:highlight w:val="none"/>
              </w:rPr>
            </w:pPr>
            <w:r>
              <w:rPr>
                <w:rFonts w:hint="default" w:ascii="Times New Roman" w:hAnsi="Times New Roman" w:eastAsia="方正仿宋_GBK" w:cs="Times New Roman"/>
                <w:sz w:val="30"/>
                <w:szCs w:val="30"/>
                <w:highlight w:val="none"/>
              </w:rPr>
              <w:t>2.</w:t>
            </w:r>
            <w:r>
              <w:rPr>
                <w:rFonts w:hint="default" w:ascii="Times New Roman" w:hAnsi="Times New Roman" w:cs="Times New Roman"/>
                <w:sz w:val="30"/>
                <w:szCs w:val="30"/>
                <w:highlight w:val="none"/>
                <w:lang w:val="en-US" w:eastAsia="zh-CN"/>
              </w:rPr>
              <w:t xml:space="preserve"> </w:t>
            </w:r>
            <w:r>
              <w:rPr>
                <w:rFonts w:hint="default" w:ascii="Times New Roman" w:hAnsi="Times New Roman" w:eastAsia="方正仿宋_GBK" w:cs="Times New Roman"/>
                <w:sz w:val="30"/>
                <w:szCs w:val="30"/>
                <w:highlight w:val="none"/>
              </w:rPr>
              <w:t xml:space="preserve">会议签到表或培训签到表（会议或培训名称、时间、参与人姓名、单位、联系方式等）；特殊教育培训受益人签到表内容还应包括监护人姓名、联系方式、授课老师签名等。 </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default" w:ascii="Times New Roman" w:hAnsi="Times New Roman" w:eastAsia="方正仿宋_GBK" w:cs="Times New Roman"/>
                <w:sz w:val="30"/>
                <w:szCs w:val="30"/>
                <w:highlight w:val="none"/>
              </w:rPr>
            </w:pPr>
            <w:r>
              <w:rPr>
                <w:rFonts w:hint="default" w:ascii="Times New Roman" w:hAnsi="Times New Roman" w:eastAsia="方正仿宋_GBK" w:cs="Times New Roman"/>
                <w:sz w:val="30"/>
                <w:szCs w:val="30"/>
                <w:highlight w:val="none"/>
              </w:rPr>
              <w:t>3.</w:t>
            </w:r>
            <w:r>
              <w:rPr>
                <w:rFonts w:hint="default" w:ascii="Times New Roman" w:hAnsi="Times New Roman" w:cs="Times New Roman"/>
                <w:sz w:val="30"/>
                <w:szCs w:val="30"/>
                <w:highlight w:val="none"/>
                <w:lang w:val="en-US" w:eastAsia="zh-CN"/>
              </w:rPr>
              <w:t xml:space="preserve"> </w:t>
            </w:r>
            <w:r>
              <w:rPr>
                <w:rFonts w:hint="default" w:ascii="Times New Roman" w:hAnsi="Times New Roman" w:eastAsia="方正仿宋_GBK" w:cs="Times New Roman"/>
                <w:sz w:val="30"/>
                <w:szCs w:val="30"/>
                <w:highlight w:val="none"/>
              </w:rPr>
              <w:t>相关场地租金增值税发票；</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default" w:ascii="Times New Roman" w:hAnsi="Times New Roman" w:eastAsia="方正仿宋_GBK" w:cs="Times New Roman"/>
                <w:sz w:val="30"/>
                <w:szCs w:val="30"/>
                <w:highlight w:val="none"/>
              </w:rPr>
            </w:pPr>
            <w:r>
              <w:rPr>
                <w:rFonts w:hint="default" w:ascii="Times New Roman" w:hAnsi="Times New Roman" w:eastAsia="方正仿宋_GBK" w:cs="Times New Roman"/>
                <w:sz w:val="30"/>
                <w:szCs w:val="30"/>
                <w:highlight w:val="none"/>
              </w:rPr>
              <w:t>4.</w:t>
            </w:r>
            <w:r>
              <w:rPr>
                <w:rFonts w:hint="default" w:ascii="Times New Roman" w:hAnsi="Times New Roman" w:cs="Times New Roman"/>
                <w:sz w:val="30"/>
                <w:szCs w:val="30"/>
                <w:highlight w:val="none"/>
                <w:lang w:val="en-US" w:eastAsia="zh-CN"/>
              </w:rPr>
              <w:t xml:space="preserve"> </w:t>
            </w:r>
            <w:r>
              <w:rPr>
                <w:rFonts w:hint="default" w:ascii="Times New Roman" w:hAnsi="Times New Roman" w:eastAsia="方正仿宋_GBK" w:cs="Times New Roman"/>
                <w:sz w:val="30"/>
                <w:szCs w:val="30"/>
                <w:highlight w:val="none"/>
              </w:rPr>
              <w:t>住宿餐饮费增值税发票；</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default" w:ascii="Times New Roman" w:hAnsi="Times New Roman" w:eastAsia="方正仿宋_GBK" w:cs="Times New Roman"/>
                <w:sz w:val="30"/>
                <w:szCs w:val="30"/>
                <w:highlight w:val="none"/>
              </w:rPr>
            </w:pPr>
            <w:r>
              <w:rPr>
                <w:rFonts w:hint="default" w:ascii="Times New Roman" w:hAnsi="Times New Roman" w:eastAsia="方正仿宋_GBK" w:cs="Times New Roman"/>
                <w:sz w:val="30"/>
                <w:szCs w:val="30"/>
                <w:highlight w:val="none"/>
              </w:rPr>
              <w:t>5.</w:t>
            </w:r>
            <w:r>
              <w:rPr>
                <w:rFonts w:hint="default" w:ascii="Times New Roman" w:hAnsi="Times New Roman" w:cs="Times New Roman"/>
                <w:sz w:val="30"/>
                <w:szCs w:val="30"/>
                <w:highlight w:val="none"/>
                <w:lang w:val="en-US" w:eastAsia="zh-CN"/>
              </w:rPr>
              <w:t xml:space="preserve"> </w:t>
            </w:r>
            <w:r>
              <w:rPr>
                <w:rFonts w:hint="default" w:ascii="Times New Roman" w:hAnsi="Times New Roman" w:eastAsia="方正仿宋_GBK" w:cs="Times New Roman"/>
                <w:sz w:val="30"/>
                <w:szCs w:val="30"/>
                <w:highlight w:val="none"/>
              </w:rPr>
              <w:t>其他支出增值税发票；</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default" w:ascii="Times New Roman" w:hAnsi="Times New Roman" w:eastAsia="方正仿宋_GBK" w:cs="Times New Roman"/>
                <w:sz w:val="30"/>
                <w:szCs w:val="30"/>
                <w:highlight w:val="none"/>
                <w:lang w:eastAsia="zh-CN"/>
              </w:rPr>
            </w:pPr>
            <w:r>
              <w:rPr>
                <w:rFonts w:hint="default" w:ascii="Times New Roman" w:hAnsi="Times New Roman" w:eastAsia="方正仿宋_GBK" w:cs="Times New Roman"/>
                <w:sz w:val="30"/>
                <w:szCs w:val="30"/>
                <w:highlight w:val="none"/>
              </w:rPr>
              <w:t>6.</w:t>
            </w:r>
            <w:r>
              <w:rPr>
                <w:rFonts w:hint="default" w:ascii="Times New Roman" w:hAnsi="Times New Roman" w:cs="Times New Roman"/>
                <w:sz w:val="30"/>
                <w:szCs w:val="30"/>
                <w:highlight w:val="none"/>
                <w:lang w:val="en-US" w:eastAsia="zh-CN"/>
              </w:rPr>
              <w:t xml:space="preserve"> </w:t>
            </w:r>
            <w:r>
              <w:rPr>
                <w:rFonts w:hint="default" w:ascii="Times New Roman" w:hAnsi="Times New Roman" w:eastAsia="方正仿宋_GBK" w:cs="Times New Roman"/>
                <w:sz w:val="30"/>
                <w:szCs w:val="30"/>
                <w:highlight w:val="none"/>
              </w:rPr>
              <w:t>授课费或专家咨询费支出比照劳务费相关要求，并提供专家相关身份及能力证明材料</w:t>
            </w:r>
            <w:r>
              <w:rPr>
                <w:rFonts w:hint="default" w:ascii="Times New Roman" w:hAnsi="Times New Roman" w:cs="Times New Roman"/>
                <w:sz w:val="30"/>
                <w:szCs w:val="30"/>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225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30"/>
                <w:szCs w:val="30"/>
                <w:highlight w:val="none"/>
              </w:rPr>
            </w:pPr>
            <w:r>
              <w:rPr>
                <w:rFonts w:hint="default" w:ascii="Times New Roman" w:hAnsi="Times New Roman" w:eastAsia="方正仿宋_GBK" w:cs="Times New Roman"/>
                <w:sz w:val="30"/>
                <w:szCs w:val="30"/>
                <w:highlight w:val="none"/>
                <w:lang w:val="en-US" w:eastAsia="zh-CN"/>
              </w:rPr>
              <w:t>交通</w:t>
            </w:r>
            <w:r>
              <w:rPr>
                <w:rFonts w:hint="default" w:ascii="Times New Roman" w:hAnsi="Times New Roman" w:eastAsia="方正仿宋_GBK" w:cs="Times New Roman"/>
                <w:sz w:val="30"/>
                <w:szCs w:val="30"/>
                <w:highlight w:val="none"/>
              </w:rPr>
              <w:t>费</w:t>
            </w:r>
          </w:p>
        </w:tc>
        <w:tc>
          <w:tcPr>
            <w:tcW w:w="6488" w:type="dxa"/>
            <w:shd w:val="clear" w:color="auto" w:fill="auto"/>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0" w:firstLineChars="0"/>
              <w:jc w:val="left"/>
              <w:textAlignment w:val="auto"/>
              <w:rPr>
                <w:rFonts w:hint="default" w:ascii="Times New Roman" w:hAnsi="Times New Roman" w:eastAsia="方正仿宋_GBK" w:cs="Times New Roman"/>
                <w:sz w:val="30"/>
                <w:szCs w:val="30"/>
                <w:highlight w:val="none"/>
              </w:rPr>
            </w:pPr>
            <w:r>
              <w:rPr>
                <w:rFonts w:hint="default" w:ascii="Times New Roman" w:hAnsi="Times New Roman" w:cs="Times New Roman"/>
                <w:sz w:val="30"/>
                <w:szCs w:val="30"/>
                <w:highlight w:val="none"/>
                <w:lang w:val="en-US" w:eastAsia="zh-CN"/>
              </w:rPr>
              <w:t xml:space="preserve">1. </w:t>
            </w:r>
            <w:r>
              <w:rPr>
                <w:rFonts w:hint="default" w:ascii="Times New Roman" w:hAnsi="Times New Roman" w:eastAsia="方正仿宋_GBK" w:cs="Times New Roman"/>
                <w:sz w:val="30"/>
                <w:szCs w:val="30"/>
                <w:highlight w:val="none"/>
                <w:lang w:val="en-US" w:eastAsia="zh-CN"/>
              </w:rPr>
              <w:t>交通</w:t>
            </w:r>
            <w:r>
              <w:rPr>
                <w:rFonts w:hint="default" w:ascii="Times New Roman" w:hAnsi="Times New Roman" w:eastAsia="方正仿宋_GBK" w:cs="Times New Roman"/>
                <w:sz w:val="30"/>
                <w:szCs w:val="30"/>
                <w:highlight w:val="none"/>
              </w:rPr>
              <w:t>费报销（注明时间、事由、目的地、金额、车票、机票票据原件、合理的住宿费发票）；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0" w:firstLineChars="0"/>
              <w:jc w:val="left"/>
              <w:textAlignment w:val="auto"/>
              <w:rPr>
                <w:rFonts w:hint="default" w:ascii="Times New Roman" w:hAnsi="Times New Roman" w:eastAsia="方正仿宋_GBK" w:cs="Times New Roman"/>
                <w:sz w:val="30"/>
                <w:szCs w:val="30"/>
                <w:highlight w:val="none"/>
              </w:rPr>
            </w:pPr>
            <w:r>
              <w:rPr>
                <w:rFonts w:hint="default" w:ascii="Times New Roman" w:hAnsi="Times New Roman" w:cs="Times New Roman"/>
                <w:sz w:val="30"/>
                <w:szCs w:val="30"/>
                <w:highlight w:val="none"/>
                <w:lang w:val="en-US" w:eastAsia="zh-CN"/>
              </w:rPr>
              <w:t xml:space="preserve">2. </w:t>
            </w:r>
            <w:r>
              <w:rPr>
                <w:rFonts w:hint="default" w:ascii="Times New Roman" w:hAnsi="Times New Roman" w:eastAsia="方正仿宋_GBK" w:cs="Times New Roman"/>
                <w:sz w:val="30"/>
                <w:szCs w:val="30"/>
                <w:highlight w:val="none"/>
              </w:rPr>
              <w:t>报销汽油费，发票抬头为执行机构（需注明时间、事由，人数、起止地、公里数，汽油票原件）。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38" w:hRule="atLeast"/>
          <w:jc w:val="center"/>
        </w:trPr>
        <w:tc>
          <w:tcPr>
            <w:tcW w:w="225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30"/>
                <w:szCs w:val="30"/>
                <w:highlight w:val="none"/>
              </w:rPr>
            </w:pPr>
            <w:r>
              <w:rPr>
                <w:rFonts w:hint="default" w:ascii="Times New Roman" w:hAnsi="Times New Roman" w:eastAsia="方正仿宋_GBK" w:cs="Times New Roman"/>
                <w:sz w:val="30"/>
                <w:szCs w:val="30"/>
                <w:highlight w:val="none"/>
              </w:rPr>
              <w:t>外购物品</w:t>
            </w:r>
            <w:r>
              <w:rPr>
                <w:rFonts w:hint="default" w:ascii="Times New Roman" w:hAnsi="Times New Roman" w:eastAsia="方正仿宋_GBK" w:cs="Times New Roman"/>
                <w:sz w:val="30"/>
                <w:szCs w:val="30"/>
                <w:highlight w:val="none"/>
                <w:lang w:val="en-US" w:eastAsia="zh-CN"/>
              </w:rPr>
              <w:t>/</w:t>
            </w:r>
            <w:r>
              <w:rPr>
                <w:rFonts w:hint="default" w:ascii="Times New Roman" w:hAnsi="Times New Roman" w:eastAsia="方正仿宋_GBK" w:cs="Times New Roman"/>
                <w:sz w:val="30"/>
                <w:szCs w:val="30"/>
                <w:highlight w:val="none"/>
              </w:rPr>
              <w:t>服务</w:t>
            </w:r>
          </w:p>
        </w:tc>
        <w:tc>
          <w:tcPr>
            <w:tcW w:w="6488"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default" w:ascii="Times New Roman" w:hAnsi="Times New Roman" w:eastAsia="方正仿宋_GBK" w:cs="Times New Roman"/>
                <w:sz w:val="30"/>
                <w:szCs w:val="30"/>
                <w:highlight w:val="none"/>
              </w:rPr>
            </w:pPr>
            <w:r>
              <w:rPr>
                <w:rFonts w:hint="default" w:ascii="Times New Roman" w:hAnsi="Times New Roman" w:eastAsia="方正仿宋_GBK" w:cs="Times New Roman"/>
                <w:sz w:val="30"/>
                <w:szCs w:val="30"/>
                <w:highlight w:val="none"/>
              </w:rPr>
              <w:t>1.</w:t>
            </w:r>
            <w:r>
              <w:rPr>
                <w:rFonts w:hint="default" w:ascii="Times New Roman" w:hAnsi="Times New Roman" w:cs="Times New Roman"/>
                <w:sz w:val="30"/>
                <w:szCs w:val="30"/>
                <w:highlight w:val="none"/>
                <w:lang w:val="en-US" w:eastAsia="zh-CN"/>
              </w:rPr>
              <w:t xml:space="preserve"> </w:t>
            </w:r>
            <w:r>
              <w:rPr>
                <w:rFonts w:hint="default" w:ascii="Times New Roman" w:hAnsi="Times New Roman" w:eastAsia="方正仿宋_GBK" w:cs="Times New Roman"/>
                <w:sz w:val="30"/>
                <w:szCs w:val="30"/>
                <w:highlight w:val="none"/>
              </w:rPr>
              <w:t>单一或批量商品超过200元的必须取得增值税发票；</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default" w:ascii="Times New Roman" w:hAnsi="Times New Roman" w:eastAsia="方正仿宋_GBK" w:cs="Times New Roman"/>
                <w:sz w:val="30"/>
                <w:szCs w:val="30"/>
                <w:highlight w:val="none"/>
              </w:rPr>
            </w:pPr>
            <w:r>
              <w:rPr>
                <w:rFonts w:hint="default" w:ascii="Times New Roman" w:hAnsi="Times New Roman" w:eastAsia="方正仿宋_GBK" w:cs="Times New Roman"/>
                <w:sz w:val="30"/>
                <w:szCs w:val="30"/>
                <w:highlight w:val="none"/>
              </w:rPr>
              <w:t>2.</w:t>
            </w:r>
            <w:r>
              <w:rPr>
                <w:rFonts w:hint="default" w:ascii="Times New Roman" w:hAnsi="Times New Roman" w:cs="Times New Roman"/>
                <w:sz w:val="30"/>
                <w:szCs w:val="30"/>
                <w:highlight w:val="none"/>
                <w:lang w:val="en-US" w:eastAsia="zh-CN"/>
              </w:rPr>
              <w:t xml:space="preserve"> </w:t>
            </w:r>
            <w:r>
              <w:rPr>
                <w:rFonts w:hint="default" w:ascii="Times New Roman" w:hAnsi="Times New Roman" w:eastAsia="方正仿宋_GBK" w:cs="Times New Roman"/>
                <w:sz w:val="30"/>
                <w:szCs w:val="30"/>
                <w:highlight w:val="none"/>
              </w:rPr>
              <w:t>批量、金额大或存在后续安装和服务的，签订购销合同并取得增值税发票；外购服务需签订服务合同；</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default" w:ascii="Times New Roman" w:hAnsi="Times New Roman" w:eastAsia="方正仿宋_GBK" w:cs="Times New Roman"/>
                <w:sz w:val="30"/>
                <w:szCs w:val="30"/>
                <w:highlight w:val="none"/>
              </w:rPr>
            </w:pPr>
            <w:r>
              <w:rPr>
                <w:rFonts w:hint="default" w:ascii="Times New Roman" w:hAnsi="Times New Roman" w:eastAsia="方正仿宋_GBK" w:cs="Times New Roman"/>
                <w:sz w:val="30"/>
                <w:szCs w:val="30"/>
                <w:highlight w:val="none"/>
              </w:rPr>
              <w:t>3.</w:t>
            </w:r>
            <w:r>
              <w:rPr>
                <w:rFonts w:hint="default" w:ascii="Times New Roman" w:hAnsi="Times New Roman" w:cs="Times New Roman"/>
                <w:sz w:val="30"/>
                <w:szCs w:val="30"/>
                <w:highlight w:val="none"/>
                <w:lang w:val="en-US" w:eastAsia="zh-CN"/>
              </w:rPr>
              <w:t xml:space="preserve"> </w:t>
            </w:r>
            <w:r>
              <w:rPr>
                <w:rFonts w:hint="default" w:ascii="Times New Roman" w:hAnsi="Times New Roman" w:eastAsia="方正仿宋_GBK" w:cs="Times New Roman"/>
                <w:sz w:val="30"/>
                <w:szCs w:val="30"/>
                <w:highlight w:val="none"/>
              </w:rPr>
              <w:t>批量或金额大的物品须开具验收单；</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default" w:ascii="Times New Roman" w:hAnsi="Times New Roman" w:eastAsia="方正仿宋_GBK" w:cs="Times New Roman"/>
                <w:sz w:val="30"/>
                <w:szCs w:val="30"/>
                <w:highlight w:val="none"/>
                <w:lang w:eastAsia="zh-CN"/>
              </w:rPr>
            </w:pPr>
            <w:r>
              <w:rPr>
                <w:rFonts w:hint="default" w:ascii="Times New Roman" w:hAnsi="Times New Roman" w:eastAsia="方正仿宋_GBK" w:cs="Times New Roman"/>
                <w:sz w:val="30"/>
                <w:szCs w:val="30"/>
                <w:highlight w:val="none"/>
              </w:rPr>
              <w:t>4</w:t>
            </w:r>
            <w:r>
              <w:rPr>
                <w:rFonts w:hint="default" w:ascii="Times New Roman" w:hAnsi="Times New Roman" w:eastAsia="方正仿宋_GBK" w:cs="Times New Roman"/>
                <w:sz w:val="30"/>
                <w:szCs w:val="30"/>
                <w:highlight w:val="none"/>
                <w:lang w:eastAsia="zh-CN"/>
              </w:rPr>
              <w:t>.</w:t>
            </w:r>
            <w:r>
              <w:rPr>
                <w:rFonts w:hint="default" w:ascii="Times New Roman" w:hAnsi="Times New Roman" w:cs="Times New Roman"/>
                <w:sz w:val="30"/>
                <w:szCs w:val="30"/>
                <w:highlight w:val="none"/>
                <w:lang w:val="en-US" w:eastAsia="zh-CN"/>
              </w:rPr>
              <w:t xml:space="preserve"> </w:t>
            </w:r>
            <w:r>
              <w:rPr>
                <w:rFonts w:hint="default" w:ascii="Times New Roman" w:hAnsi="Times New Roman" w:eastAsia="方正仿宋_GBK" w:cs="Times New Roman"/>
                <w:sz w:val="30"/>
                <w:szCs w:val="30"/>
                <w:highlight w:val="none"/>
              </w:rPr>
              <w:t>比价、比选确认依据（相关档案保存备查）</w:t>
            </w:r>
            <w:r>
              <w:rPr>
                <w:rFonts w:hint="default" w:ascii="Times New Roman" w:hAnsi="Times New Roman" w:cs="Times New Roman"/>
                <w:sz w:val="30"/>
                <w:szCs w:val="30"/>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69" w:hRule="atLeast"/>
          <w:jc w:val="center"/>
        </w:trPr>
        <w:tc>
          <w:tcPr>
            <w:tcW w:w="225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Times New Roman" w:hAnsi="Times New Roman" w:eastAsia="方正仿宋_GBK" w:cs="Times New Roman"/>
                <w:sz w:val="30"/>
                <w:szCs w:val="30"/>
                <w:highlight w:val="none"/>
                <w:lang w:val="en-US" w:eastAsia="zh-CN"/>
              </w:rPr>
            </w:pPr>
            <w:r>
              <w:rPr>
                <w:rFonts w:hint="default" w:ascii="Times New Roman" w:hAnsi="Times New Roman" w:eastAsia="方正仿宋_GBK" w:cs="Times New Roman"/>
                <w:sz w:val="30"/>
                <w:szCs w:val="30"/>
                <w:highlight w:val="none"/>
                <w:lang w:val="en-US" w:eastAsia="zh-CN"/>
              </w:rPr>
              <w:t>发放物资</w:t>
            </w:r>
          </w:p>
        </w:tc>
        <w:tc>
          <w:tcPr>
            <w:tcW w:w="6488"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default" w:ascii="Times New Roman" w:hAnsi="Times New Roman" w:eastAsia="方正仿宋_GBK" w:cs="Times New Roman"/>
                <w:sz w:val="30"/>
                <w:szCs w:val="30"/>
                <w:highlight w:val="none"/>
                <w:lang w:eastAsia="zh-CN"/>
              </w:rPr>
            </w:pPr>
            <w:r>
              <w:rPr>
                <w:rFonts w:hint="default" w:ascii="Times New Roman" w:hAnsi="Times New Roman" w:eastAsia="方正仿宋_GBK" w:cs="Times New Roman"/>
                <w:sz w:val="30"/>
                <w:szCs w:val="30"/>
                <w:highlight w:val="none"/>
              </w:rPr>
              <w:t>1.</w:t>
            </w:r>
            <w:r>
              <w:rPr>
                <w:rFonts w:hint="default" w:ascii="Times New Roman" w:hAnsi="Times New Roman" w:cs="Times New Roman"/>
                <w:sz w:val="30"/>
                <w:szCs w:val="30"/>
                <w:highlight w:val="none"/>
                <w:lang w:val="en-US" w:eastAsia="zh-CN"/>
              </w:rPr>
              <w:t xml:space="preserve"> </w:t>
            </w:r>
            <w:r>
              <w:rPr>
                <w:rFonts w:hint="default" w:ascii="Times New Roman" w:hAnsi="Times New Roman" w:eastAsia="方正仿宋_GBK" w:cs="Times New Roman"/>
                <w:sz w:val="30"/>
                <w:szCs w:val="30"/>
                <w:highlight w:val="none"/>
              </w:rPr>
              <w:t>发放表应注明项目名称、发放单位、日期、受益人姓名、联系方式及身份证号码、物品名称、规格型号、计量单位、数量、领用人签字，两名以上经手人签字</w:t>
            </w:r>
            <w:r>
              <w:rPr>
                <w:rFonts w:hint="default" w:ascii="Times New Roman" w:hAnsi="Times New Roman" w:cs="Times New Roman"/>
                <w:sz w:val="30"/>
                <w:szCs w:val="30"/>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default" w:ascii="Times New Roman" w:hAnsi="Times New Roman" w:eastAsia="方正仿宋_GBK" w:cs="Times New Roman"/>
                <w:sz w:val="30"/>
                <w:szCs w:val="30"/>
                <w:highlight w:val="none"/>
              </w:rPr>
            </w:pPr>
            <w:r>
              <w:rPr>
                <w:rFonts w:hint="default" w:ascii="Times New Roman" w:hAnsi="Times New Roman" w:eastAsia="方正仿宋_GBK" w:cs="Times New Roman"/>
                <w:sz w:val="30"/>
                <w:szCs w:val="30"/>
                <w:highlight w:val="none"/>
              </w:rPr>
              <w:t>2.</w:t>
            </w:r>
            <w:r>
              <w:rPr>
                <w:rFonts w:hint="default" w:ascii="Times New Roman" w:hAnsi="Times New Roman" w:cs="Times New Roman"/>
                <w:sz w:val="30"/>
                <w:szCs w:val="30"/>
                <w:highlight w:val="none"/>
                <w:lang w:val="en-US" w:eastAsia="zh-CN"/>
              </w:rPr>
              <w:t xml:space="preserve"> </w:t>
            </w:r>
            <w:r>
              <w:rPr>
                <w:rFonts w:hint="default" w:ascii="Times New Roman" w:hAnsi="Times New Roman" w:eastAsia="方正仿宋_GBK" w:cs="Times New Roman"/>
                <w:sz w:val="30"/>
                <w:szCs w:val="30"/>
                <w:highlight w:val="none"/>
              </w:rPr>
              <w:t>通过相关组织发放的物资，需由相关组织盖章确认</w:t>
            </w:r>
            <w:r>
              <w:rPr>
                <w:rFonts w:hint="default" w:ascii="Times New Roman" w:hAnsi="Times New Roman" w:eastAsia="方正仿宋_GBK" w:cs="Times New Roman"/>
                <w:sz w:val="30"/>
                <w:szCs w:val="30"/>
                <w:highlight w:val="none"/>
                <w:lang w:eastAsia="zh-CN"/>
              </w:rPr>
              <w:t>（</w:t>
            </w:r>
            <w:r>
              <w:rPr>
                <w:rFonts w:hint="default" w:ascii="Times New Roman" w:hAnsi="Times New Roman" w:eastAsia="方正仿宋_GBK" w:cs="Times New Roman"/>
                <w:sz w:val="30"/>
                <w:szCs w:val="30"/>
                <w:highlight w:val="none"/>
              </w:rPr>
              <w:t>如：受助人所在的村社、福利院、学校等</w:t>
            </w:r>
            <w:r>
              <w:rPr>
                <w:rFonts w:hint="default" w:ascii="Times New Roman" w:hAnsi="Times New Roman" w:eastAsia="方正仿宋_GBK" w:cs="Times New Roman"/>
                <w:sz w:val="30"/>
                <w:szCs w:val="30"/>
                <w:highlight w:val="none"/>
                <w:lang w:eastAsia="zh-CN"/>
              </w:rPr>
              <w:t>）</w:t>
            </w:r>
            <w:r>
              <w:rPr>
                <w:rFonts w:hint="default" w:ascii="Times New Roman" w:hAnsi="Times New Roman" w:eastAsia="方正仿宋_GBK" w:cs="Times New Roman"/>
                <w:sz w:val="30"/>
                <w:szCs w:val="30"/>
                <w:highlight w:val="none"/>
              </w:rPr>
              <w:t>。</w:t>
            </w:r>
          </w:p>
        </w:tc>
      </w:tr>
    </w:tbl>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楷体_GBK" w:cs="Times New Roman"/>
          <w:b w:val="0"/>
          <w:bCs w:val="0"/>
          <w:color w:val="000000"/>
          <w:kern w:val="0"/>
          <w:sz w:val="32"/>
          <w:szCs w:val="32"/>
          <w:highlight w:val="none"/>
        </w:rPr>
      </w:pPr>
      <w:r>
        <w:rPr>
          <w:rFonts w:hint="default" w:ascii="Times New Roman" w:hAnsi="Times New Roman" w:eastAsia="方正楷体_GBK" w:cs="Times New Roman"/>
          <w:b w:val="0"/>
          <w:bCs w:val="0"/>
          <w:color w:val="000000"/>
          <w:kern w:val="0"/>
          <w:sz w:val="32"/>
          <w:szCs w:val="32"/>
          <w:highlight w:val="none"/>
          <w:lang w:eastAsia="zh-CN"/>
        </w:rPr>
        <w:t>（</w:t>
      </w:r>
      <w:r>
        <w:rPr>
          <w:rFonts w:hint="default" w:ascii="Times New Roman" w:hAnsi="Times New Roman" w:eastAsia="方正楷体_GBK" w:cs="Times New Roman"/>
          <w:b w:val="0"/>
          <w:bCs w:val="0"/>
          <w:color w:val="000000"/>
          <w:kern w:val="0"/>
          <w:sz w:val="32"/>
          <w:szCs w:val="32"/>
          <w:highlight w:val="none"/>
          <w:lang w:val="en-US" w:eastAsia="zh-CN"/>
        </w:rPr>
        <w:t>四）</w:t>
      </w:r>
      <w:r>
        <w:rPr>
          <w:rFonts w:hint="default" w:ascii="Times New Roman" w:hAnsi="Times New Roman" w:eastAsia="方正楷体_GBK" w:cs="Times New Roman"/>
          <w:b w:val="0"/>
          <w:bCs w:val="0"/>
          <w:color w:val="000000"/>
          <w:kern w:val="0"/>
          <w:sz w:val="32"/>
          <w:szCs w:val="32"/>
          <w:highlight w:val="none"/>
        </w:rPr>
        <w:t>按规定缴纳各项税费</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b w:val="0"/>
          <w:bCs w:val="0"/>
          <w:color w:val="000000" w:themeColor="text1"/>
          <w:kern w:val="0"/>
          <w:sz w:val="32"/>
          <w:szCs w:val="32"/>
          <w:highlight w:val="none"/>
          <w:lang w:eastAsia="zh-CN"/>
          <w14:textFill>
            <w14:solidFill>
              <w14:schemeClr w14:val="tx1"/>
            </w14:solidFill>
          </w14:textFill>
        </w:rPr>
      </w:pPr>
      <w:r>
        <w:rPr>
          <w:rFonts w:hint="default" w:ascii="Times New Roman" w:hAnsi="Times New Roman" w:eastAsia="方正仿宋_GBK" w:cs="Times New Roman"/>
          <w:sz w:val="32"/>
          <w:szCs w:val="32"/>
          <w:highlight w:val="none"/>
        </w:rPr>
        <w:t>项目执行单位应将项目收入全部纳入本组织合法账簿进行核算和管理；属于应税收入的，应按规定缴纳税费，对发放的工资、</w:t>
      </w:r>
      <w:r>
        <w:rPr>
          <w:rFonts w:hint="default" w:ascii="Times New Roman" w:hAnsi="Times New Roman" w:eastAsia="方正仿宋_GBK" w:cs="Times New Roman"/>
          <w:sz w:val="32"/>
          <w:szCs w:val="32"/>
          <w:highlight w:val="none"/>
          <w:lang w:val="en-US" w:eastAsia="zh-CN"/>
        </w:rPr>
        <w:t>授</w:t>
      </w:r>
      <w:r>
        <w:rPr>
          <w:rFonts w:hint="default" w:ascii="Times New Roman" w:hAnsi="Times New Roman" w:eastAsia="方正仿宋_GBK" w:cs="Times New Roman"/>
          <w:sz w:val="32"/>
          <w:szCs w:val="32"/>
          <w:highlight w:val="none"/>
        </w:rPr>
        <w:t>课费、专家劳务费及其他劳务费应按规定</w:t>
      </w:r>
      <w:r>
        <w:rPr>
          <w:rFonts w:hint="default" w:ascii="Times New Roman" w:hAnsi="Times New Roman" w:eastAsia="方正仿宋_GBK" w:cs="Times New Roman"/>
          <w:sz w:val="32"/>
          <w:szCs w:val="32"/>
          <w:highlight w:val="none"/>
          <w:lang w:val="en-US" w:eastAsia="zh-CN"/>
        </w:rPr>
        <w:t>取得合规票据并</w:t>
      </w:r>
      <w:r>
        <w:rPr>
          <w:rFonts w:hint="default" w:ascii="Times New Roman" w:hAnsi="Times New Roman" w:eastAsia="方正仿宋_GBK" w:cs="Times New Roman"/>
          <w:sz w:val="32"/>
          <w:szCs w:val="32"/>
          <w:highlight w:val="none"/>
        </w:rPr>
        <w:t>代扣代缴个人所得税。</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楷体_GBK" w:cs="Times New Roman"/>
          <w:b w:val="0"/>
          <w:bCs w:val="0"/>
          <w:color w:val="000000"/>
          <w:kern w:val="0"/>
          <w:sz w:val="32"/>
          <w:szCs w:val="32"/>
          <w:highlight w:val="none"/>
          <w:lang w:eastAsia="zh-CN"/>
        </w:rPr>
      </w:pPr>
      <w:r>
        <w:rPr>
          <w:rFonts w:hint="default" w:ascii="Times New Roman" w:hAnsi="Times New Roman" w:eastAsia="方正楷体_GBK" w:cs="Times New Roman"/>
          <w:b w:val="0"/>
          <w:bCs w:val="0"/>
          <w:color w:val="000000"/>
          <w:kern w:val="0"/>
          <w:sz w:val="32"/>
          <w:szCs w:val="32"/>
          <w:highlight w:val="none"/>
          <w:lang w:eastAsia="zh-CN"/>
        </w:rPr>
        <w:t>（</w:t>
      </w:r>
      <w:r>
        <w:rPr>
          <w:rFonts w:hint="default" w:ascii="Times New Roman" w:hAnsi="Times New Roman" w:eastAsia="方正楷体_GBK" w:cs="Times New Roman"/>
          <w:b w:val="0"/>
          <w:bCs w:val="0"/>
          <w:color w:val="000000"/>
          <w:kern w:val="0"/>
          <w:sz w:val="32"/>
          <w:szCs w:val="32"/>
          <w:highlight w:val="none"/>
          <w:lang w:val="en-US" w:eastAsia="zh-CN"/>
        </w:rPr>
        <w:t>五）</w:t>
      </w:r>
      <w:r>
        <w:rPr>
          <w:rFonts w:hint="default" w:ascii="Times New Roman" w:hAnsi="Times New Roman" w:eastAsia="方正楷体_GBK" w:cs="Times New Roman"/>
          <w:b w:val="0"/>
          <w:bCs w:val="0"/>
          <w:color w:val="000000"/>
          <w:kern w:val="0"/>
          <w:sz w:val="32"/>
          <w:szCs w:val="32"/>
          <w:highlight w:val="none"/>
          <w:lang w:eastAsia="zh-CN"/>
        </w:rPr>
        <w:t>项目资金结余</w:t>
      </w:r>
    </w:p>
    <w:p>
      <w:pPr>
        <w:pStyle w:val="8"/>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570" w:lineRule="exact"/>
        <w:ind w:firstLine="640" w:firstLineChars="200"/>
        <w:textAlignment w:val="baseline"/>
        <w:rPr>
          <w:rFonts w:hint="default" w:ascii="Times New Roman" w:hAnsi="Times New Roman" w:eastAsia="方正仿宋_GBK" w:cs="Times New Roman"/>
          <w:b w:val="0"/>
          <w:bCs w:val="0"/>
          <w:color w:val="000000" w:themeColor="text1"/>
          <w:kern w:val="0"/>
          <w:sz w:val="32"/>
          <w:szCs w:val="32"/>
          <w:highlight w:val="none"/>
          <w:lang w:eastAsia="zh-CN"/>
          <w14:textFill>
            <w14:solidFill>
              <w14:schemeClr w14:val="tx1"/>
            </w14:solidFill>
          </w14:textFill>
        </w:rPr>
      </w:pPr>
      <w:r>
        <w:rPr>
          <w:rFonts w:hint="default" w:ascii="Times New Roman" w:hAnsi="Times New Roman" w:eastAsia="方正仿宋_GBK" w:cs="Times New Roman"/>
          <w:b w:val="0"/>
          <w:bCs w:val="0"/>
          <w:color w:val="000000" w:themeColor="text1"/>
          <w:kern w:val="0"/>
          <w:sz w:val="32"/>
          <w:szCs w:val="32"/>
          <w:highlight w:val="none"/>
          <w:lang w:eastAsia="zh-CN"/>
          <w14:textFill>
            <w14:solidFill>
              <w14:schemeClr w14:val="tx1"/>
            </w14:solidFill>
          </w14:textFill>
        </w:rPr>
        <w:t>项目执行单位在项目执行完成、结项评估后仍然有少量资金结余的，需以</w:t>
      </w:r>
      <w:r>
        <w:rPr>
          <w:rFonts w:hint="default" w:ascii="Times New Roman" w:hAnsi="Times New Roman" w:eastAsia="方正仿宋_GBK" w:cs="Times New Roman"/>
          <w:b w:val="0"/>
          <w:bCs w:val="0"/>
          <w:color w:val="000000" w:themeColor="text1"/>
          <w:kern w:val="0"/>
          <w:sz w:val="32"/>
          <w:szCs w:val="32"/>
          <w:highlight w:val="none"/>
          <w:lang w:val="en-US" w:eastAsia="zh-CN"/>
          <w14:textFill>
            <w14:solidFill>
              <w14:schemeClr w14:val="tx1"/>
            </w14:solidFill>
          </w14:textFill>
        </w:rPr>
        <w:t>第三方财务督导机构核定</w:t>
      </w:r>
      <w:r>
        <w:rPr>
          <w:rFonts w:hint="default" w:ascii="Times New Roman" w:hAnsi="Times New Roman" w:eastAsia="方正仿宋_GBK" w:cs="Times New Roman"/>
          <w:b w:val="0"/>
          <w:bCs w:val="0"/>
          <w:color w:val="000000" w:themeColor="text1"/>
          <w:kern w:val="0"/>
          <w:sz w:val="32"/>
          <w:szCs w:val="32"/>
          <w:highlight w:val="none"/>
          <w:lang w:eastAsia="zh-CN"/>
          <w14:textFill>
            <w14:solidFill>
              <w14:schemeClr w14:val="tx1"/>
            </w14:solidFill>
          </w14:textFill>
        </w:rPr>
        <w:t>的结余金额为准，由执行单位提出使用计划，经项目评估方和三社中心确认，限期使用，使用计划需严格按照原项目方案内容，以服务或活动类为主开支。使用过程由项目评估方和</w:t>
      </w:r>
      <w:r>
        <w:rPr>
          <w:rFonts w:hint="default" w:ascii="Times New Roman" w:hAnsi="Times New Roman" w:eastAsia="方正仿宋_GBK" w:cs="Times New Roman"/>
          <w:b w:val="0"/>
          <w:bCs w:val="0"/>
          <w:color w:val="000000" w:themeColor="text1"/>
          <w:kern w:val="0"/>
          <w:sz w:val="32"/>
          <w:szCs w:val="32"/>
          <w:highlight w:val="none"/>
          <w:lang w:val="en-US" w:eastAsia="zh-CN"/>
          <w14:textFill>
            <w14:solidFill>
              <w14:schemeClr w14:val="tx1"/>
            </w14:solidFill>
          </w14:textFill>
        </w:rPr>
        <w:t>第三方财务督导机构</w:t>
      </w:r>
      <w:r>
        <w:rPr>
          <w:rFonts w:hint="default" w:ascii="Times New Roman" w:hAnsi="Times New Roman" w:eastAsia="方正仿宋_GBK" w:cs="Times New Roman"/>
          <w:b w:val="0"/>
          <w:bCs w:val="0"/>
          <w:color w:val="000000" w:themeColor="text1"/>
          <w:kern w:val="0"/>
          <w:sz w:val="32"/>
          <w:szCs w:val="32"/>
          <w:highlight w:val="none"/>
          <w:lang w:eastAsia="zh-CN"/>
          <w14:textFill>
            <w14:solidFill>
              <w14:schemeClr w14:val="tx1"/>
            </w14:solidFill>
          </w14:textFill>
        </w:rPr>
        <w:t>持续跟进，</w:t>
      </w:r>
      <w:r>
        <w:rPr>
          <w:rFonts w:hint="default" w:ascii="Times New Roman" w:hAnsi="Times New Roman" w:eastAsia="方正仿宋_GBK" w:cs="Times New Roman"/>
          <w:b w:val="0"/>
          <w:bCs w:val="0"/>
          <w:color w:val="000000" w:themeColor="text1"/>
          <w:kern w:val="0"/>
          <w:sz w:val="32"/>
          <w:szCs w:val="32"/>
          <w:highlight w:val="none"/>
          <w:lang w:val="en-US" w:eastAsia="zh-CN"/>
          <w14:textFill>
            <w14:solidFill>
              <w14:schemeClr w14:val="tx1"/>
            </w14:solidFill>
          </w14:textFill>
        </w:rPr>
        <w:t>并将结果</w:t>
      </w:r>
      <w:r>
        <w:rPr>
          <w:rFonts w:hint="default" w:ascii="Times New Roman" w:hAnsi="Times New Roman" w:eastAsia="方正仿宋_GBK" w:cs="Times New Roman"/>
          <w:b w:val="0"/>
          <w:bCs w:val="0"/>
          <w:color w:val="000000" w:themeColor="text1"/>
          <w:kern w:val="0"/>
          <w:sz w:val="32"/>
          <w:szCs w:val="32"/>
          <w:highlight w:val="none"/>
          <w:lang w:eastAsia="zh-CN"/>
          <w14:textFill>
            <w14:solidFill>
              <w14:schemeClr w14:val="tx1"/>
            </w14:solidFill>
          </w14:textFill>
        </w:rPr>
        <w:t>报告给</w:t>
      </w:r>
      <w:r>
        <w:rPr>
          <w:rFonts w:hint="default" w:ascii="Times New Roman" w:hAnsi="Times New Roman" w:eastAsia="方正仿宋_GBK" w:cs="Times New Roman"/>
          <w:b w:val="0"/>
          <w:bCs w:val="0"/>
          <w:color w:val="000000" w:themeColor="text1"/>
          <w:kern w:val="0"/>
          <w:sz w:val="32"/>
          <w:szCs w:val="32"/>
          <w:highlight w:val="none"/>
          <w:lang w:val="en-US" w:eastAsia="zh-CN"/>
          <w14:textFill>
            <w14:solidFill>
              <w14:schemeClr w14:val="tx1"/>
            </w14:solidFill>
          </w14:textFill>
        </w:rPr>
        <w:t>市民政局或</w:t>
      </w:r>
      <w:r>
        <w:rPr>
          <w:rFonts w:hint="default" w:ascii="Times New Roman" w:hAnsi="Times New Roman" w:cs="Times New Roman"/>
          <w:b w:val="0"/>
          <w:bCs w:val="0"/>
          <w:color w:val="000000" w:themeColor="text1"/>
          <w:kern w:val="0"/>
          <w:sz w:val="32"/>
          <w:szCs w:val="32"/>
          <w:highlight w:val="none"/>
          <w:lang w:val="en-US" w:eastAsia="zh-CN"/>
          <w14:textFill>
            <w14:solidFill>
              <w14:schemeClr w14:val="tx1"/>
            </w14:solidFill>
          </w14:textFill>
        </w:rPr>
        <w:t>市</w:t>
      </w:r>
      <w:r>
        <w:rPr>
          <w:rFonts w:hint="default" w:ascii="Times New Roman" w:hAnsi="Times New Roman" w:eastAsia="方正仿宋_GBK" w:cs="Times New Roman"/>
          <w:b w:val="0"/>
          <w:bCs w:val="0"/>
          <w:color w:val="000000" w:themeColor="text1"/>
          <w:kern w:val="0"/>
          <w:sz w:val="32"/>
          <w:szCs w:val="32"/>
          <w:highlight w:val="none"/>
          <w:lang w:eastAsia="zh-CN"/>
          <w14:textFill>
            <w14:solidFill>
              <w14:schemeClr w14:val="tx1"/>
            </w14:solidFill>
          </w14:textFill>
        </w:rPr>
        <w:t>三社中心，</w:t>
      </w:r>
      <w:r>
        <w:rPr>
          <w:rFonts w:hint="default" w:ascii="Times New Roman" w:hAnsi="Times New Roman" w:eastAsia="方正仿宋_GBK" w:cs="Times New Roman"/>
          <w:b w:val="0"/>
          <w:bCs w:val="0"/>
          <w:color w:val="000000" w:themeColor="text1"/>
          <w:kern w:val="0"/>
          <w:sz w:val="32"/>
          <w:szCs w:val="32"/>
          <w:highlight w:val="none"/>
          <w:lang w:val="en-US" w:eastAsia="zh-CN"/>
          <w14:textFill>
            <w14:solidFill>
              <w14:schemeClr w14:val="tx1"/>
            </w14:solidFill>
          </w14:textFill>
        </w:rPr>
        <w:t>限期内仍未完成的，</w:t>
      </w:r>
      <w:r>
        <w:rPr>
          <w:rFonts w:hint="default" w:ascii="Times New Roman" w:hAnsi="Times New Roman" w:eastAsia="方正仿宋_GBK" w:cs="Times New Roman"/>
          <w:b w:val="0"/>
          <w:bCs w:val="0"/>
          <w:color w:val="000000" w:themeColor="text1"/>
          <w:kern w:val="0"/>
          <w:sz w:val="32"/>
          <w:szCs w:val="32"/>
          <w:highlight w:val="none"/>
          <w:lang w:eastAsia="zh-CN"/>
          <w14:textFill>
            <w14:solidFill>
              <w14:schemeClr w14:val="tx1"/>
            </w14:solidFill>
          </w14:textFill>
        </w:rPr>
        <w:t>将收回剩余项目资金，并取消参与下一年度申报资格。</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黑体_GBK" w:cs="Times New Roman"/>
          <w:b w:val="0"/>
          <w:bCs w:val="0"/>
          <w:strike w:val="0"/>
          <w:dstrike w:val="0"/>
          <w:color w:val="000000"/>
          <w:kern w:val="0"/>
          <w:sz w:val="32"/>
          <w:szCs w:val="32"/>
          <w:highlight w:val="none"/>
          <w:u w:val="none"/>
          <w:lang w:val="en-US" w:eastAsia="zh-CN"/>
        </w:rPr>
      </w:pPr>
      <w:r>
        <w:rPr>
          <w:rFonts w:hint="default" w:ascii="Times New Roman" w:hAnsi="Times New Roman" w:eastAsia="方正黑体_GBK" w:cs="Times New Roman"/>
          <w:b w:val="0"/>
          <w:bCs w:val="0"/>
          <w:strike w:val="0"/>
          <w:dstrike w:val="0"/>
          <w:color w:val="000000"/>
          <w:kern w:val="0"/>
          <w:sz w:val="32"/>
          <w:szCs w:val="32"/>
          <w:highlight w:val="none"/>
          <w:u w:val="none"/>
          <w:lang w:val="en-US" w:eastAsia="zh-CN"/>
        </w:rPr>
        <w:t>五、项目会计核算</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color w:val="000000"/>
          <w:kern w:val="0"/>
          <w:sz w:val="32"/>
          <w:szCs w:val="32"/>
          <w:highlight w:val="none"/>
        </w:rPr>
        <w:t>项目执行单位应按照《</w:t>
      </w:r>
      <w:r>
        <w:rPr>
          <w:rFonts w:hint="default" w:ascii="Times New Roman" w:hAnsi="Times New Roman" w:eastAsia="方正仿宋_GBK" w:cs="Times New Roman"/>
          <w:color w:val="000000"/>
          <w:kern w:val="0"/>
          <w:sz w:val="32"/>
          <w:szCs w:val="32"/>
          <w:highlight w:val="none"/>
          <w:lang w:eastAsia="zh-CN"/>
        </w:rPr>
        <w:t>资金</w:t>
      </w:r>
      <w:r>
        <w:rPr>
          <w:rFonts w:hint="default" w:ascii="Times New Roman" w:hAnsi="Times New Roman" w:eastAsia="方正仿宋_GBK" w:cs="Times New Roman"/>
          <w:color w:val="000000"/>
          <w:kern w:val="0"/>
          <w:sz w:val="32"/>
          <w:szCs w:val="32"/>
          <w:highlight w:val="none"/>
        </w:rPr>
        <w:t>管理办法》和《民间非营利组织会计制度》的要求，依据真实、合法的支出凭证进行核算，做到核算清晰。</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color w:val="000000"/>
          <w:kern w:val="0"/>
          <w:sz w:val="32"/>
          <w:szCs w:val="32"/>
          <w:highlight w:val="none"/>
        </w:rPr>
        <w:t>项目执行单位应按项目进行明细核算或费用归集，保证支出与项目的相关性，避免因核算不清而导致支出无法确认的情况发生。项目执行单位应参考以下要求进行项目资金的核算。</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楷体_GBK" w:cs="Times New Roman"/>
          <w:b w:val="0"/>
          <w:bCs w:val="0"/>
          <w:color w:val="000000"/>
          <w:kern w:val="0"/>
          <w:sz w:val="32"/>
          <w:szCs w:val="32"/>
          <w:highlight w:val="none"/>
        </w:rPr>
      </w:pPr>
      <w:r>
        <w:rPr>
          <w:rFonts w:hint="default" w:ascii="Times New Roman" w:hAnsi="Times New Roman" w:eastAsia="方正楷体_GBK" w:cs="Times New Roman"/>
          <w:b w:val="0"/>
          <w:bCs w:val="0"/>
          <w:color w:val="000000"/>
          <w:kern w:val="0"/>
          <w:sz w:val="32"/>
          <w:szCs w:val="32"/>
          <w:highlight w:val="none"/>
        </w:rPr>
        <w:t>（一）收入的核算</w:t>
      </w:r>
    </w:p>
    <w:p>
      <w:pPr>
        <w:pStyle w:val="2"/>
        <w:keepNext w:val="0"/>
        <w:keepLines w:val="0"/>
        <w:pageBreakBefore w:val="0"/>
        <w:widowControl w:val="0"/>
        <w:kinsoku/>
        <w:wordWrap/>
        <w:overflowPunct/>
        <w:topLinePunct w:val="0"/>
        <w:autoSpaceDE/>
        <w:autoSpaceDN/>
        <w:bidi w:val="0"/>
        <w:adjustRightInd/>
        <w:spacing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color w:val="000000"/>
          <w:kern w:val="0"/>
          <w:sz w:val="32"/>
          <w:szCs w:val="32"/>
          <w:highlight w:val="none"/>
        </w:rPr>
        <w:t>对于收到的</w:t>
      </w:r>
      <w:r>
        <w:rPr>
          <w:rFonts w:hint="default" w:ascii="Times New Roman" w:hAnsi="Times New Roman" w:eastAsia="方正仿宋_GBK" w:cs="Times New Roman"/>
          <w:color w:val="000000"/>
          <w:kern w:val="0"/>
          <w:sz w:val="32"/>
          <w:szCs w:val="32"/>
          <w:highlight w:val="none"/>
          <w:lang w:eastAsia="zh-CN"/>
        </w:rPr>
        <w:t>市福彩公益</w:t>
      </w:r>
      <w:r>
        <w:rPr>
          <w:rFonts w:hint="default" w:ascii="Times New Roman" w:hAnsi="Times New Roman" w:eastAsia="方正仿宋_GBK" w:cs="Times New Roman"/>
          <w:color w:val="000000"/>
          <w:kern w:val="0"/>
          <w:sz w:val="32"/>
          <w:szCs w:val="32"/>
          <w:highlight w:val="none"/>
        </w:rPr>
        <w:t>金，项目执行单位按“政府补助收入</w:t>
      </w:r>
      <w:r>
        <w:rPr>
          <w:rFonts w:hint="default" w:ascii="Times New Roman" w:hAnsi="Times New Roman" w:cs="Times New Roman"/>
          <w:color w:val="000000"/>
          <w:kern w:val="0"/>
          <w:sz w:val="32"/>
          <w:szCs w:val="32"/>
          <w:highlight w:val="none"/>
          <w:lang w:val="en-US" w:eastAsia="zh-CN"/>
        </w:rPr>
        <w:t>-</w:t>
      </w:r>
      <w:r>
        <w:rPr>
          <w:rFonts w:hint="default" w:ascii="Times New Roman" w:hAnsi="Times New Roman" w:eastAsia="方正仿宋_GBK" w:cs="Times New Roman"/>
          <w:color w:val="000000"/>
          <w:kern w:val="0"/>
          <w:sz w:val="32"/>
          <w:szCs w:val="32"/>
          <w:highlight w:val="none"/>
        </w:rPr>
        <w:t>限定性收入</w:t>
      </w:r>
      <w:r>
        <w:rPr>
          <w:rFonts w:hint="default" w:ascii="Times New Roman" w:hAnsi="Times New Roman" w:cs="Times New Roman"/>
          <w:color w:val="000000"/>
          <w:kern w:val="0"/>
          <w:sz w:val="32"/>
          <w:szCs w:val="32"/>
          <w:highlight w:val="none"/>
          <w:lang w:val="en-US" w:eastAsia="zh-CN"/>
        </w:rPr>
        <w:t>-</w:t>
      </w:r>
      <w:r>
        <w:rPr>
          <w:rFonts w:hint="default" w:ascii="Times New Roman" w:hAnsi="Times New Roman" w:eastAsia="方正仿宋_GBK" w:cs="Times New Roman"/>
          <w:color w:val="000000"/>
          <w:kern w:val="0"/>
          <w:sz w:val="32"/>
          <w:szCs w:val="32"/>
          <w:highlight w:val="none"/>
        </w:rPr>
        <w:t>项目名称</w:t>
      </w:r>
      <w:r>
        <w:rPr>
          <w:rFonts w:hint="default" w:ascii="Times New Roman" w:hAnsi="Times New Roman" w:cs="Times New Roman"/>
          <w:color w:val="000000"/>
          <w:kern w:val="0"/>
          <w:sz w:val="32"/>
          <w:szCs w:val="32"/>
          <w:highlight w:val="none"/>
          <w:lang w:val="en-US" w:eastAsia="zh-CN"/>
        </w:rPr>
        <w:t>-</w:t>
      </w:r>
      <w:r>
        <w:rPr>
          <w:rFonts w:hint="default" w:ascii="Times New Roman" w:hAnsi="Times New Roman" w:eastAsia="方正仿宋_GBK" w:cs="Times New Roman"/>
          <w:color w:val="000000"/>
          <w:kern w:val="0"/>
          <w:sz w:val="32"/>
          <w:szCs w:val="32"/>
          <w:highlight w:val="none"/>
          <w:lang w:eastAsia="zh-CN"/>
        </w:rPr>
        <w:t>市福彩公益金（市三社中心）</w:t>
      </w:r>
      <w:r>
        <w:rPr>
          <w:rFonts w:hint="default" w:ascii="Times New Roman" w:hAnsi="Times New Roman" w:eastAsia="方正仿宋_GBK" w:cs="Times New Roman"/>
          <w:color w:val="000000"/>
          <w:kern w:val="0"/>
          <w:sz w:val="32"/>
          <w:szCs w:val="32"/>
          <w:highlight w:val="none"/>
        </w:rPr>
        <w:t>”设置明细科目进行核算。</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楷体_GBK" w:cs="Times New Roman"/>
          <w:b w:val="0"/>
          <w:bCs w:val="0"/>
          <w:color w:val="000000"/>
          <w:kern w:val="0"/>
          <w:sz w:val="32"/>
          <w:szCs w:val="32"/>
          <w:highlight w:val="none"/>
          <w:lang w:eastAsia="zh-CN"/>
        </w:rPr>
        <w:t>（</w:t>
      </w:r>
      <w:r>
        <w:rPr>
          <w:rFonts w:hint="default" w:ascii="Times New Roman" w:hAnsi="Times New Roman" w:eastAsia="方正楷体_GBK" w:cs="Times New Roman"/>
          <w:b w:val="0"/>
          <w:bCs w:val="0"/>
          <w:color w:val="000000"/>
          <w:kern w:val="0"/>
          <w:sz w:val="32"/>
          <w:szCs w:val="32"/>
          <w:highlight w:val="none"/>
        </w:rPr>
        <w:t>二</w:t>
      </w:r>
      <w:r>
        <w:rPr>
          <w:rFonts w:hint="default" w:ascii="Times New Roman" w:hAnsi="Times New Roman" w:eastAsia="方正楷体_GBK" w:cs="Times New Roman"/>
          <w:b w:val="0"/>
          <w:bCs w:val="0"/>
          <w:color w:val="000000"/>
          <w:kern w:val="0"/>
          <w:sz w:val="32"/>
          <w:szCs w:val="32"/>
          <w:highlight w:val="none"/>
          <w:lang w:eastAsia="zh-CN"/>
        </w:rPr>
        <w:t>）</w:t>
      </w:r>
      <w:r>
        <w:rPr>
          <w:rFonts w:hint="default" w:ascii="Times New Roman" w:hAnsi="Times New Roman" w:eastAsia="方正楷体_GBK" w:cs="Times New Roman"/>
          <w:b w:val="0"/>
          <w:bCs w:val="0"/>
          <w:color w:val="000000"/>
          <w:kern w:val="0"/>
          <w:sz w:val="32"/>
          <w:szCs w:val="32"/>
          <w:highlight w:val="none"/>
        </w:rPr>
        <w:t>支出的核算</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b w:val="0"/>
          <w:bCs w:val="0"/>
          <w:color w:val="000000" w:themeColor="text1"/>
          <w:kern w:val="0"/>
          <w:sz w:val="32"/>
          <w:szCs w:val="32"/>
          <w:highlight w:val="none"/>
          <w14:textFill>
            <w14:solidFill>
              <w14:schemeClr w14:val="tx1"/>
            </w14:solidFill>
          </w14:textFill>
        </w:rPr>
        <w:t>对于使用</w:t>
      </w:r>
      <w:r>
        <w:rPr>
          <w:rFonts w:hint="default" w:ascii="Times New Roman" w:hAnsi="Times New Roman" w:eastAsia="方正仿宋_GBK" w:cs="Times New Roman"/>
          <w:b w:val="0"/>
          <w:bCs w:val="0"/>
          <w:color w:val="000000" w:themeColor="text1"/>
          <w:kern w:val="0"/>
          <w:sz w:val="32"/>
          <w:szCs w:val="32"/>
          <w:highlight w:val="none"/>
          <w:lang w:eastAsia="zh-CN"/>
          <w14:textFill>
            <w14:solidFill>
              <w14:schemeClr w14:val="tx1"/>
            </w14:solidFill>
          </w14:textFill>
        </w:rPr>
        <w:t>市福彩公益</w:t>
      </w:r>
      <w:r>
        <w:rPr>
          <w:rFonts w:hint="default" w:ascii="Times New Roman" w:hAnsi="Times New Roman" w:eastAsia="方正仿宋_GBK" w:cs="Times New Roman"/>
          <w:b w:val="0"/>
          <w:bCs w:val="0"/>
          <w:color w:val="000000" w:themeColor="text1"/>
          <w:kern w:val="0"/>
          <w:sz w:val="32"/>
          <w:szCs w:val="32"/>
          <w:highlight w:val="none"/>
          <w14:textFill>
            <w14:solidFill>
              <w14:schemeClr w14:val="tx1"/>
            </w14:solidFill>
          </w14:textFill>
        </w:rPr>
        <w:t>金的支出，项目执行单位按“业务活动成本</w:t>
      </w:r>
      <w:r>
        <w:rPr>
          <w:rFonts w:hint="default" w:ascii="Times New Roman" w:hAnsi="Times New Roman" w:cs="Times New Roman"/>
          <w:b w:val="0"/>
          <w:bCs w:val="0"/>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highlight w:val="none"/>
          <w14:textFill>
            <w14:solidFill>
              <w14:schemeClr w14:val="tx1"/>
            </w14:solidFill>
          </w14:textFill>
        </w:rPr>
        <w:t>政府补助成本</w:t>
      </w:r>
      <w:r>
        <w:rPr>
          <w:rFonts w:hint="default" w:ascii="Times New Roman" w:hAnsi="Times New Roman" w:cs="Times New Roman"/>
          <w:b w:val="0"/>
          <w:bCs w:val="0"/>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highlight w:val="none"/>
          <w14:textFill>
            <w14:solidFill>
              <w14:schemeClr w14:val="tx1"/>
            </w14:solidFill>
          </w14:textFill>
        </w:rPr>
        <w:t>项目名称</w:t>
      </w:r>
      <w:r>
        <w:rPr>
          <w:rFonts w:hint="default" w:ascii="Times New Roman" w:hAnsi="Times New Roman" w:cs="Times New Roman"/>
          <w:b w:val="0"/>
          <w:bCs w:val="0"/>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highlight w:val="none"/>
          <w:lang w:eastAsia="zh-CN"/>
          <w14:textFill>
            <w14:solidFill>
              <w14:schemeClr w14:val="tx1"/>
            </w14:solidFill>
          </w14:textFill>
        </w:rPr>
        <w:t>市福彩公益</w:t>
      </w:r>
      <w:r>
        <w:rPr>
          <w:rFonts w:hint="default" w:ascii="Times New Roman" w:hAnsi="Times New Roman" w:eastAsia="方正仿宋_GBK" w:cs="Times New Roman"/>
          <w:b w:val="0"/>
          <w:bCs w:val="0"/>
          <w:color w:val="000000" w:themeColor="text1"/>
          <w:kern w:val="0"/>
          <w:sz w:val="32"/>
          <w:szCs w:val="32"/>
          <w:highlight w:val="none"/>
          <w14:textFill>
            <w14:solidFill>
              <w14:schemeClr w14:val="tx1"/>
            </w14:solidFill>
          </w14:textFill>
        </w:rPr>
        <w:t>金</w:t>
      </w:r>
      <w:r>
        <w:rPr>
          <w:rFonts w:hint="default" w:ascii="Times New Roman" w:hAnsi="Times New Roman" w:eastAsia="方正仿宋_GBK" w:cs="Times New Roman"/>
          <w:b w:val="0"/>
          <w:bCs w:val="0"/>
          <w:color w:val="000000" w:themeColor="text1"/>
          <w:kern w:val="0"/>
          <w:sz w:val="32"/>
          <w:szCs w:val="32"/>
          <w:highlight w:val="none"/>
          <w:lang w:eastAsia="zh-CN"/>
          <w14:textFill>
            <w14:solidFill>
              <w14:schemeClr w14:val="tx1"/>
            </w14:solidFill>
          </w14:textFill>
        </w:rPr>
        <w:t>（市三社中心）</w:t>
      </w:r>
      <w:r>
        <w:rPr>
          <w:rFonts w:hint="default" w:ascii="Times New Roman" w:hAnsi="Times New Roman" w:cs="Times New Roman"/>
          <w:b w:val="0"/>
          <w:bCs w:val="0"/>
          <w:color w:val="000000" w:themeColor="text1"/>
          <w:kern w:val="0"/>
          <w:sz w:val="32"/>
          <w:szCs w:val="32"/>
          <w:highlight w:val="none"/>
          <w:lang w:val="en-US" w:eastAsia="zh-CN"/>
          <w14:textFill>
            <w14:solidFill>
              <w14:schemeClr w14:val="tx1"/>
            </w14:solidFill>
          </w14:textFill>
        </w:rPr>
        <w:t>-</w:t>
      </w:r>
      <w:r>
        <w:rPr>
          <w:rFonts w:hint="default" w:ascii="Times New Roman" w:hAnsi="Times New Roman" w:eastAsia="方正仿宋_GBK" w:cs="Times New Roman"/>
          <w:b w:val="0"/>
          <w:bCs w:val="0"/>
          <w:color w:val="000000" w:themeColor="text1"/>
          <w:kern w:val="0"/>
          <w:sz w:val="32"/>
          <w:szCs w:val="32"/>
          <w:highlight w:val="none"/>
          <w14:textFill>
            <w14:solidFill>
              <w14:schemeClr w14:val="tx1"/>
            </w14:solidFill>
          </w14:textFill>
        </w:rPr>
        <w:t>子项目名称”设置明细科目进行核算。</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color w:val="000000"/>
          <w:kern w:val="0"/>
          <w:sz w:val="32"/>
          <w:szCs w:val="32"/>
          <w:highlight w:val="none"/>
        </w:rPr>
        <w:t>前文所述“子项目”是指项目预算表中列示的开展</w:t>
      </w:r>
      <w:r>
        <w:rPr>
          <w:rFonts w:hint="default" w:ascii="Times New Roman" w:hAnsi="Times New Roman" w:eastAsia="方正仿宋_GBK" w:cs="Times New Roman"/>
          <w:color w:val="000000"/>
          <w:kern w:val="0"/>
          <w:sz w:val="32"/>
          <w:szCs w:val="32"/>
          <w:highlight w:val="none"/>
          <w:lang w:eastAsia="zh-CN"/>
        </w:rPr>
        <w:t>活动</w:t>
      </w:r>
      <w:r>
        <w:rPr>
          <w:rFonts w:hint="default" w:ascii="Times New Roman" w:hAnsi="Times New Roman" w:eastAsia="方正仿宋_GBK" w:cs="Times New Roman"/>
          <w:color w:val="000000"/>
          <w:kern w:val="0"/>
          <w:sz w:val="32"/>
          <w:szCs w:val="32"/>
          <w:highlight w:val="none"/>
        </w:rPr>
        <w:t>的具体项目或费用类型，会计核算时应与预算表保持一致。各项目执行单位根据自身的需要可以在子项目名称下设置费用明细进行核算。</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黑体_GBK" w:cs="Times New Roman"/>
          <w:b w:val="0"/>
          <w:bCs w:val="0"/>
          <w:strike w:val="0"/>
          <w:dstrike w:val="0"/>
          <w:color w:val="000000"/>
          <w:kern w:val="0"/>
          <w:sz w:val="32"/>
          <w:szCs w:val="32"/>
          <w:highlight w:val="none"/>
          <w:u w:val="none"/>
          <w:lang w:val="en-US" w:eastAsia="zh-CN"/>
        </w:rPr>
      </w:pPr>
      <w:r>
        <w:rPr>
          <w:rFonts w:hint="default" w:ascii="Times New Roman" w:hAnsi="Times New Roman" w:eastAsia="方正黑体_GBK" w:cs="Times New Roman"/>
          <w:b w:val="0"/>
          <w:bCs w:val="0"/>
          <w:strike w:val="0"/>
          <w:dstrike w:val="0"/>
          <w:color w:val="000000"/>
          <w:kern w:val="0"/>
          <w:sz w:val="32"/>
          <w:szCs w:val="32"/>
          <w:highlight w:val="none"/>
          <w:u w:val="none"/>
          <w:lang w:val="en-US" w:eastAsia="zh-CN"/>
        </w:rPr>
        <w:t>六、项目档案管理</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楷体_GBK" w:cs="Times New Roman"/>
          <w:b w:val="0"/>
          <w:bCs w:val="0"/>
          <w:color w:val="000000"/>
          <w:kern w:val="0"/>
          <w:sz w:val="32"/>
          <w:szCs w:val="32"/>
          <w:highlight w:val="none"/>
        </w:rPr>
      </w:pPr>
      <w:r>
        <w:rPr>
          <w:rFonts w:hint="default" w:ascii="Times New Roman" w:hAnsi="Times New Roman" w:eastAsia="方正仿宋_GBK" w:cs="Times New Roman"/>
          <w:color w:val="000000"/>
          <w:kern w:val="0"/>
          <w:sz w:val="32"/>
          <w:szCs w:val="32"/>
          <w:highlight w:val="none"/>
        </w:rPr>
        <w:t>项目执行单位应当规范项目资料的管理，建立健全项目档案的立卷、归档、保管、查阅和销毁等管理制度，及时将项目立项、执行、财务、受益对象确认、监督、评估等资料汇集整理，保证项目资料的妥善保管、有序存放、方便查阅、严防毁损、散失和泄密。项目执行单位应保存的资料如下：</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楷体_GBK" w:cs="Times New Roman"/>
          <w:b w:val="0"/>
          <w:bCs w:val="0"/>
          <w:color w:val="000000"/>
          <w:kern w:val="0"/>
          <w:sz w:val="32"/>
          <w:szCs w:val="32"/>
          <w:highlight w:val="none"/>
        </w:rPr>
      </w:pPr>
      <w:r>
        <w:rPr>
          <w:rFonts w:hint="default" w:ascii="Times New Roman" w:hAnsi="Times New Roman" w:eastAsia="方正楷体_GBK" w:cs="Times New Roman"/>
          <w:b w:val="0"/>
          <w:bCs w:val="0"/>
          <w:color w:val="000000"/>
          <w:kern w:val="0"/>
          <w:sz w:val="32"/>
          <w:szCs w:val="32"/>
          <w:highlight w:val="none"/>
        </w:rPr>
        <w:t>（一）项目立项过程中的资料</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b w:val="0"/>
          <w:bCs w:val="0"/>
          <w:color w:val="000000" w:themeColor="text1"/>
          <w:kern w:val="0"/>
          <w:sz w:val="32"/>
          <w:szCs w:val="32"/>
          <w:highlight w:val="none"/>
          <w14:textFill>
            <w14:solidFill>
              <w14:schemeClr w14:val="tx1"/>
            </w14:solidFill>
          </w14:textFill>
        </w:rPr>
        <w:t>项目立项过程中的资料包括项目方案、立项批准文件、项目申报书、</w:t>
      </w:r>
      <w:r>
        <w:rPr>
          <w:rFonts w:hint="default" w:ascii="Times New Roman" w:hAnsi="Times New Roman" w:eastAsia="方正仿宋_GBK" w:cs="Times New Roman"/>
          <w:b w:val="0"/>
          <w:bCs w:val="0"/>
          <w:color w:val="000000" w:themeColor="text1"/>
          <w:kern w:val="0"/>
          <w:sz w:val="32"/>
          <w:szCs w:val="32"/>
          <w:highlight w:val="none"/>
          <w:lang w:val="en-US"/>
          <w14:textFill>
            <w14:solidFill>
              <w14:schemeClr w14:val="tx1"/>
            </w14:solidFill>
          </w14:textFill>
        </w:rPr>
        <w:t>项目资金使用管理办法</w:t>
      </w:r>
      <w:r>
        <w:rPr>
          <w:rFonts w:hint="default" w:ascii="Times New Roman" w:hAnsi="Times New Roman" w:eastAsia="方正仿宋_GBK" w:cs="Times New Roman"/>
          <w:b w:val="0"/>
          <w:bCs w:val="0"/>
          <w:color w:val="000000" w:themeColor="text1"/>
          <w:kern w:val="0"/>
          <w:sz w:val="32"/>
          <w:szCs w:val="32"/>
          <w:highlight w:val="none"/>
          <w14:textFill>
            <w14:solidFill>
              <w14:schemeClr w14:val="tx1"/>
            </w14:solidFill>
          </w14:textFill>
        </w:rPr>
        <w:t>等。</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楷体_GBK" w:cs="Times New Roman"/>
          <w:b w:val="0"/>
          <w:bCs w:val="0"/>
          <w:color w:val="000000"/>
          <w:kern w:val="0"/>
          <w:sz w:val="32"/>
          <w:szCs w:val="32"/>
          <w:highlight w:val="none"/>
        </w:rPr>
      </w:pPr>
      <w:r>
        <w:rPr>
          <w:rFonts w:hint="default" w:ascii="Times New Roman" w:hAnsi="Times New Roman" w:eastAsia="方正楷体_GBK" w:cs="Times New Roman"/>
          <w:b w:val="0"/>
          <w:bCs w:val="0"/>
          <w:color w:val="000000"/>
          <w:kern w:val="0"/>
          <w:sz w:val="32"/>
          <w:szCs w:val="32"/>
          <w:highlight w:val="none"/>
        </w:rPr>
        <w:t>（二）项目执行过程中的资料</w:t>
      </w:r>
    </w:p>
    <w:p>
      <w:pPr>
        <w:pStyle w:val="2"/>
        <w:keepNext w:val="0"/>
        <w:keepLines w:val="0"/>
        <w:pageBreakBefore w:val="0"/>
        <w:widowControl w:val="0"/>
        <w:kinsoku/>
        <w:wordWrap/>
        <w:overflowPunct/>
        <w:topLinePunct w:val="0"/>
        <w:autoSpaceDE/>
        <w:autoSpaceDN/>
        <w:bidi w:val="0"/>
        <w:adjustRightInd/>
        <w:spacing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color w:val="000000"/>
          <w:kern w:val="0"/>
          <w:sz w:val="32"/>
          <w:szCs w:val="32"/>
          <w:highlight w:val="none"/>
        </w:rPr>
        <w:t>项目执行过程中的资料是项目资金用于</w:t>
      </w:r>
      <w:r>
        <w:rPr>
          <w:rFonts w:hint="default" w:ascii="Times New Roman" w:hAnsi="Times New Roman" w:eastAsia="方正仿宋_GBK" w:cs="Times New Roman"/>
          <w:color w:val="000000"/>
          <w:kern w:val="0"/>
          <w:sz w:val="32"/>
          <w:szCs w:val="32"/>
          <w:highlight w:val="none"/>
          <w:lang w:eastAsia="zh-CN"/>
        </w:rPr>
        <w:t>立项项目</w:t>
      </w:r>
      <w:r>
        <w:rPr>
          <w:rFonts w:hint="default" w:ascii="Times New Roman" w:hAnsi="Times New Roman" w:eastAsia="方正仿宋_GBK" w:cs="Times New Roman"/>
          <w:color w:val="000000"/>
          <w:kern w:val="0"/>
          <w:sz w:val="32"/>
          <w:szCs w:val="32"/>
          <w:highlight w:val="none"/>
        </w:rPr>
        <w:t>活动的，包括但不限于：选择并确定受益对象的资料、受益对象汇总表、购买物资或服务的资料、物品发放及</w:t>
      </w:r>
      <w:r>
        <w:rPr>
          <w:rFonts w:hint="default" w:ascii="Times New Roman" w:hAnsi="Times New Roman" w:eastAsia="方正仿宋_GBK" w:cs="Times New Roman"/>
          <w:color w:val="000000"/>
          <w:kern w:val="0"/>
          <w:sz w:val="32"/>
          <w:szCs w:val="32"/>
          <w:highlight w:val="none"/>
          <w:lang w:eastAsia="zh-CN"/>
        </w:rPr>
        <w:t>签收</w:t>
      </w:r>
      <w:r>
        <w:rPr>
          <w:rFonts w:hint="default" w:ascii="Times New Roman" w:hAnsi="Times New Roman" w:eastAsia="方正仿宋_GBK" w:cs="Times New Roman"/>
          <w:color w:val="000000"/>
          <w:kern w:val="0"/>
          <w:sz w:val="32"/>
          <w:szCs w:val="32"/>
          <w:highlight w:val="none"/>
        </w:rPr>
        <w:t>资料、开展</w:t>
      </w:r>
      <w:r>
        <w:rPr>
          <w:rFonts w:hint="default" w:ascii="Times New Roman" w:hAnsi="Times New Roman" w:eastAsia="方正仿宋_GBK" w:cs="Times New Roman"/>
          <w:color w:val="000000"/>
          <w:kern w:val="0"/>
          <w:sz w:val="32"/>
          <w:szCs w:val="32"/>
          <w:highlight w:val="none"/>
          <w:lang w:eastAsia="zh-CN"/>
        </w:rPr>
        <w:t>项目</w:t>
      </w:r>
      <w:r>
        <w:rPr>
          <w:rFonts w:hint="default" w:ascii="Times New Roman" w:hAnsi="Times New Roman" w:eastAsia="方正仿宋_GBK" w:cs="Times New Roman"/>
          <w:color w:val="000000"/>
          <w:kern w:val="0"/>
          <w:sz w:val="32"/>
          <w:szCs w:val="32"/>
          <w:highlight w:val="none"/>
        </w:rPr>
        <w:t>活动的过程资料、</w:t>
      </w:r>
      <w:r>
        <w:rPr>
          <w:rFonts w:hint="default" w:ascii="Times New Roman" w:hAnsi="Times New Roman" w:eastAsia="方正仿宋_GBK" w:cs="Times New Roman"/>
          <w:color w:val="000000"/>
          <w:kern w:val="0"/>
          <w:sz w:val="32"/>
          <w:szCs w:val="32"/>
          <w:highlight w:val="none"/>
          <w:lang w:val="en-US" w:eastAsia="zh-CN"/>
        </w:rPr>
        <w:t>受益对象确认资料</w:t>
      </w:r>
      <w:r>
        <w:rPr>
          <w:rFonts w:hint="default" w:ascii="Times New Roman" w:hAnsi="Times New Roman" w:eastAsia="方正仿宋_GBK" w:cs="Times New Roman"/>
          <w:color w:val="000000"/>
          <w:kern w:val="0"/>
          <w:sz w:val="32"/>
          <w:szCs w:val="32"/>
          <w:highlight w:val="none"/>
          <w:lang w:eastAsia="zh-CN"/>
        </w:rPr>
        <w:t>、</w:t>
      </w:r>
      <w:r>
        <w:rPr>
          <w:rFonts w:hint="default" w:ascii="Times New Roman" w:hAnsi="Times New Roman" w:eastAsia="方正仿宋_GBK" w:cs="Times New Roman"/>
          <w:color w:val="000000"/>
          <w:kern w:val="0"/>
          <w:sz w:val="32"/>
          <w:szCs w:val="32"/>
          <w:highlight w:val="none"/>
          <w:lang w:val="en-US"/>
        </w:rPr>
        <w:t>申请调整预算审批表、项目预算调整情况表</w:t>
      </w:r>
      <w:r>
        <w:rPr>
          <w:rFonts w:hint="default" w:ascii="Times New Roman" w:hAnsi="Times New Roman" w:eastAsia="方正仿宋_GBK" w:cs="Times New Roman"/>
          <w:color w:val="000000"/>
          <w:kern w:val="0"/>
          <w:sz w:val="32"/>
          <w:szCs w:val="32"/>
          <w:highlight w:val="none"/>
          <w:lang w:eastAsia="zh-CN"/>
        </w:rPr>
        <w:t>等</w:t>
      </w:r>
      <w:r>
        <w:rPr>
          <w:rFonts w:hint="default" w:ascii="Times New Roman" w:hAnsi="Times New Roman" w:eastAsia="方正仿宋_GBK" w:cs="Times New Roman"/>
          <w:color w:val="000000"/>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楷体_GBK" w:cs="Times New Roman"/>
          <w:b w:val="0"/>
          <w:bCs w:val="0"/>
          <w:color w:val="000000"/>
          <w:kern w:val="0"/>
          <w:sz w:val="32"/>
          <w:szCs w:val="32"/>
          <w:highlight w:val="none"/>
        </w:rPr>
      </w:pPr>
      <w:r>
        <w:rPr>
          <w:rFonts w:hint="default" w:ascii="Times New Roman" w:hAnsi="Times New Roman" w:eastAsia="方正楷体_GBK" w:cs="Times New Roman"/>
          <w:b w:val="0"/>
          <w:bCs w:val="0"/>
          <w:color w:val="000000"/>
          <w:kern w:val="0"/>
          <w:sz w:val="32"/>
          <w:szCs w:val="32"/>
          <w:highlight w:val="none"/>
          <w:lang w:eastAsia="zh-CN"/>
        </w:rPr>
        <w:t>（</w:t>
      </w:r>
      <w:r>
        <w:rPr>
          <w:rFonts w:hint="default" w:ascii="Times New Roman" w:hAnsi="Times New Roman" w:eastAsia="方正楷体_GBK" w:cs="Times New Roman"/>
          <w:b w:val="0"/>
          <w:bCs w:val="0"/>
          <w:color w:val="000000"/>
          <w:kern w:val="0"/>
          <w:sz w:val="32"/>
          <w:szCs w:val="32"/>
          <w:highlight w:val="none"/>
        </w:rPr>
        <w:t>三</w:t>
      </w:r>
      <w:r>
        <w:rPr>
          <w:rFonts w:hint="default" w:ascii="Times New Roman" w:hAnsi="Times New Roman" w:eastAsia="方正楷体_GBK" w:cs="Times New Roman"/>
          <w:b w:val="0"/>
          <w:bCs w:val="0"/>
          <w:color w:val="000000"/>
          <w:kern w:val="0"/>
          <w:sz w:val="32"/>
          <w:szCs w:val="32"/>
          <w:highlight w:val="none"/>
          <w:lang w:eastAsia="zh-CN"/>
        </w:rPr>
        <w:t>）</w:t>
      </w:r>
      <w:r>
        <w:rPr>
          <w:rFonts w:hint="default" w:ascii="Times New Roman" w:hAnsi="Times New Roman" w:eastAsia="方正楷体_GBK" w:cs="Times New Roman"/>
          <w:b w:val="0"/>
          <w:bCs w:val="0"/>
          <w:color w:val="000000"/>
          <w:kern w:val="0"/>
          <w:sz w:val="32"/>
          <w:szCs w:val="32"/>
          <w:highlight w:val="none"/>
        </w:rPr>
        <w:t>项目评估和后续监督资料</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color w:val="000000"/>
          <w:kern w:val="0"/>
          <w:sz w:val="32"/>
          <w:szCs w:val="32"/>
          <w:highlight w:val="none"/>
        </w:rPr>
        <w:t>项目执行完毕后，应按要求及时编制并报送项目总结报告，具体包括：项目评估报告、项目实施情况、资金使用管理情况、宣传推广情况、项目收支明细表。项目执行单位应及时将项目资料整理并归档。</w:t>
      </w:r>
    </w:p>
    <w:p>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default" w:ascii="Times New Roman" w:hAnsi="Times New Roman" w:eastAsia="方正黑体_GBK" w:cs="Times New Roman"/>
          <w:b w:val="0"/>
          <w:bCs w:val="0"/>
          <w:color w:val="000000"/>
          <w:kern w:val="0"/>
          <w:sz w:val="32"/>
          <w:szCs w:val="32"/>
          <w:highlight w:val="none"/>
        </w:rPr>
      </w:pPr>
      <w:r>
        <w:rPr>
          <w:rFonts w:hint="default" w:ascii="Times New Roman" w:hAnsi="Times New Roman" w:eastAsia="方正黑体_GBK" w:cs="Times New Roman"/>
          <w:color w:val="000000"/>
          <w:kern w:val="0"/>
          <w:sz w:val="32"/>
          <w:szCs w:val="32"/>
          <w:highlight w:val="none"/>
        </w:rPr>
        <w:t>七、违规行为及处罚</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color w:val="000000"/>
          <w:kern w:val="0"/>
          <w:sz w:val="32"/>
          <w:szCs w:val="32"/>
          <w:highlight w:val="none"/>
        </w:rPr>
        <w:t>项目执行单位应按《</w:t>
      </w:r>
      <w:r>
        <w:rPr>
          <w:rFonts w:hint="default" w:ascii="Times New Roman" w:hAnsi="Times New Roman" w:eastAsia="方正仿宋_GBK" w:cs="Times New Roman"/>
          <w:color w:val="000000"/>
          <w:kern w:val="0"/>
          <w:sz w:val="32"/>
          <w:szCs w:val="32"/>
          <w:highlight w:val="none"/>
          <w:lang w:eastAsia="zh-CN"/>
        </w:rPr>
        <w:t>资金</w:t>
      </w:r>
      <w:r>
        <w:rPr>
          <w:rFonts w:hint="default" w:ascii="Times New Roman" w:hAnsi="Times New Roman" w:eastAsia="方正仿宋_GBK" w:cs="Times New Roman"/>
          <w:color w:val="000000"/>
          <w:kern w:val="0"/>
          <w:sz w:val="32"/>
          <w:szCs w:val="32"/>
          <w:highlight w:val="none"/>
        </w:rPr>
        <w:t>管理办法》和申报书的规定进行项目管理，规范资金的使用，按时完成项目，实现项目目标。针对在项目执行中的问题，</w:t>
      </w:r>
      <w:r>
        <w:rPr>
          <w:rFonts w:hint="default" w:ascii="Times New Roman" w:hAnsi="Times New Roman" w:eastAsia="方正仿宋_GBK" w:cs="Times New Roman"/>
          <w:color w:val="000000"/>
          <w:kern w:val="0"/>
          <w:sz w:val="32"/>
          <w:szCs w:val="32"/>
          <w:highlight w:val="none"/>
          <w:lang w:eastAsia="zh-CN"/>
        </w:rPr>
        <w:t>市三社中心</w:t>
      </w:r>
      <w:r>
        <w:rPr>
          <w:rFonts w:hint="default" w:ascii="Times New Roman" w:hAnsi="Times New Roman" w:eastAsia="方正仿宋_GBK" w:cs="Times New Roman"/>
          <w:color w:val="000000"/>
          <w:kern w:val="0"/>
          <w:sz w:val="32"/>
          <w:szCs w:val="32"/>
          <w:highlight w:val="none"/>
        </w:rPr>
        <w:t>将根据具体情况对项目执行单位</w:t>
      </w:r>
      <w:r>
        <w:rPr>
          <w:rFonts w:hint="default" w:ascii="Times New Roman" w:hAnsi="Times New Roman" w:eastAsia="方正仿宋_GBK" w:cs="Times New Roman"/>
          <w:color w:val="000000"/>
          <w:kern w:val="0"/>
          <w:sz w:val="32"/>
          <w:szCs w:val="32"/>
          <w:highlight w:val="none"/>
          <w:lang w:eastAsia="zh-CN"/>
        </w:rPr>
        <w:t>作出</w:t>
      </w:r>
      <w:r>
        <w:rPr>
          <w:rFonts w:hint="default" w:ascii="Times New Roman" w:hAnsi="Times New Roman" w:eastAsia="方正仿宋_GBK" w:cs="Times New Roman"/>
          <w:color w:val="000000"/>
          <w:kern w:val="0"/>
          <w:sz w:val="32"/>
          <w:szCs w:val="32"/>
          <w:highlight w:val="none"/>
        </w:rPr>
        <w:t>如下处理：</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lang w:eastAsia="zh-CN"/>
        </w:rPr>
      </w:pPr>
      <w:r>
        <w:rPr>
          <w:rFonts w:hint="default" w:ascii="Times New Roman" w:hAnsi="Times New Roman" w:eastAsia="方正仿宋_GBK" w:cs="Times New Roman"/>
          <w:color w:val="000000"/>
          <w:kern w:val="0"/>
          <w:sz w:val="32"/>
          <w:szCs w:val="32"/>
          <w:highlight w:val="none"/>
        </w:rPr>
        <w:t>（一）有下列违反行为之一的，责令改正，调整有关会计账目，追回有关</w:t>
      </w:r>
      <w:r>
        <w:rPr>
          <w:rFonts w:hint="default" w:ascii="Times New Roman" w:hAnsi="Times New Roman" w:eastAsia="方正仿宋_GBK" w:cs="Times New Roman"/>
          <w:color w:val="000000"/>
          <w:kern w:val="0"/>
          <w:sz w:val="32"/>
          <w:szCs w:val="32"/>
          <w:highlight w:val="none"/>
          <w:lang w:eastAsia="zh-CN"/>
        </w:rPr>
        <w:t>福彩公益</w:t>
      </w:r>
      <w:r>
        <w:rPr>
          <w:rFonts w:hint="default" w:ascii="Times New Roman" w:hAnsi="Times New Roman" w:eastAsia="方正仿宋_GBK" w:cs="Times New Roman"/>
          <w:color w:val="000000"/>
          <w:kern w:val="0"/>
          <w:sz w:val="32"/>
          <w:szCs w:val="32"/>
          <w:highlight w:val="none"/>
        </w:rPr>
        <w:t>金，限期退还违法所得</w:t>
      </w:r>
      <w:r>
        <w:rPr>
          <w:rFonts w:hint="default" w:ascii="Times New Roman" w:hAnsi="Times New Roman" w:eastAsia="方正仿宋_GBK" w:cs="Times New Roman"/>
          <w:color w:val="000000"/>
          <w:kern w:val="0"/>
          <w:sz w:val="32"/>
          <w:szCs w:val="32"/>
          <w:highlight w:val="none"/>
          <w:lang w:eastAsia="zh-CN"/>
        </w:rPr>
        <w:t>或</w:t>
      </w:r>
      <w:r>
        <w:rPr>
          <w:rFonts w:hint="default" w:ascii="Times New Roman" w:hAnsi="Times New Roman" w:eastAsia="方正仿宋_GBK" w:cs="Times New Roman"/>
          <w:color w:val="000000"/>
          <w:kern w:val="0"/>
          <w:sz w:val="32"/>
          <w:szCs w:val="32"/>
          <w:highlight w:val="none"/>
        </w:rPr>
        <w:t>给予</w:t>
      </w:r>
      <w:r>
        <w:rPr>
          <w:rFonts w:hint="default" w:ascii="Times New Roman" w:hAnsi="Times New Roman" w:eastAsia="方正仿宋_GBK" w:cs="Times New Roman"/>
          <w:color w:val="000000"/>
          <w:kern w:val="0"/>
          <w:sz w:val="32"/>
          <w:szCs w:val="32"/>
          <w:highlight w:val="none"/>
          <w:lang w:eastAsia="zh-CN"/>
        </w:rPr>
        <w:t>项目执行单位</w:t>
      </w:r>
      <w:r>
        <w:rPr>
          <w:rFonts w:hint="default" w:ascii="Times New Roman" w:hAnsi="Times New Roman" w:eastAsia="方正仿宋_GBK" w:cs="Times New Roman"/>
          <w:color w:val="000000"/>
          <w:kern w:val="0"/>
          <w:sz w:val="32"/>
          <w:szCs w:val="32"/>
          <w:highlight w:val="none"/>
        </w:rPr>
        <w:t>警告</w:t>
      </w:r>
      <w:r>
        <w:rPr>
          <w:rFonts w:hint="default" w:ascii="Times New Roman" w:hAnsi="Times New Roman" w:eastAsia="方正仿宋_GBK" w:cs="Times New Roman"/>
          <w:color w:val="000000"/>
          <w:kern w:val="0"/>
          <w:sz w:val="32"/>
          <w:szCs w:val="32"/>
          <w:highlight w:val="none"/>
          <w:lang w:eastAsia="zh-CN"/>
        </w:rPr>
        <w:t>、</w:t>
      </w:r>
      <w:r>
        <w:rPr>
          <w:rFonts w:hint="default" w:ascii="Times New Roman" w:hAnsi="Times New Roman" w:eastAsia="方正仿宋_GBK" w:cs="Times New Roman"/>
          <w:color w:val="000000"/>
          <w:kern w:val="0"/>
          <w:sz w:val="32"/>
          <w:szCs w:val="32"/>
          <w:highlight w:val="none"/>
        </w:rPr>
        <w:t>通报批评</w:t>
      </w:r>
      <w:r>
        <w:rPr>
          <w:rFonts w:hint="default" w:ascii="Times New Roman" w:hAnsi="Times New Roman" w:cs="Times New Roman"/>
          <w:color w:val="00000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lang w:eastAsia="zh-CN"/>
        </w:rPr>
      </w:pPr>
      <w:r>
        <w:rPr>
          <w:rFonts w:hint="default" w:ascii="Times New Roman" w:hAnsi="Times New Roman" w:eastAsia="方正仿宋_GBK" w:cs="Times New Roman"/>
          <w:color w:val="000000"/>
          <w:kern w:val="0"/>
          <w:sz w:val="32"/>
          <w:szCs w:val="32"/>
          <w:highlight w:val="none"/>
          <w:lang w:val="en-US" w:eastAsia="zh-CN"/>
        </w:rPr>
        <w:t>1</w:t>
      </w:r>
      <w:r>
        <w:rPr>
          <w:rFonts w:hint="default" w:ascii="Times New Roman" w:hAnsi="Times New Roman" w:eastAsia="方正仿宋_GBK" w:cs="Times New Roman"/>
          <w:color w:val="000000"/>
          <w:kern w:val="0"/>
          <w:sz w:val="32"/>
          <w:szCs w:val="32"/>
          <w:highlight w:val="none"/>
          <w:lang w:eastAsia="zh-CN"/>
        </w:rPr>
        <w:t>.</w:t>
      </w:r>
      <w:r>
        <w:rPr>
          <w:rFonts w:hint="default" w:ascii="Times New Roman" w:hAnsi="Times New Roman" w:cs="Times New Roman"/>
          <w:color w:val="000000"/>
          <w:kern w:val="0"/>
          <w:sz w:val="32"/>
          <w:szCs w:val="32"/>
          <w:highlight w:val="none"/>
          <w:lang w:val="en-US" w:eastAsia="zh-CN"/>
        </w:rPr>
        <w:t xml:space="preserve"> </w:t>
      </w:r>
      <w:r>
        <w:rPr>
          <w:rFonts w:hint="default" w:ascii="Times New Roman" w:hAnsi="Times New Roman" w:eastAsia="方正仿宋_GBK" w:cs="Times New Roman"/>
          <w:color w:val="000000"/>
          <w:kern w:val="0"/>
          <w:sz w:val="32"/>
          <w:szCs w:val="32"/>
          <w:highlight w:val="none"/>
          <w:lang w:eastAsia="zh-CN"/>
        </w:rPr>
        <w:t>列支因公出国（境）费、公务接待费、机构运行费、盈利活动支出等；</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color w:val="000000"/>
          <w:kern w:val="0"/>
          <w:sz w:val="32"/>
          <w:szCs w:val="32"/>
          <w:highlight w:val="none"/>
          <w:lang w:val="en-US" w:eastAsia="zh-CN"/>
        </w:rPr>
        <w:t>2.</w:t>
      </w:r>
      <w:r>
        <w:rPr>
          <w:rFonts w:hint="default" w:ascii="Times New Roman" w:hAnsi="Times New Roman" w:cs="Times New Roman"/>
          <w:color w:val="000000"/>
          <w:kern w:val="0"/>
          <w:sz w:val="32"/>
          <w:szCs w:val="32"/>
          <w:highlight w:val="none"/>
          <w:lang w:val="en-US" w:eastAsia="zh-CN"/>
        </w:rPr>
        <w:t xml:space="preserve"> </w:t>
      </w:r>
      <w:r>
        <w:rPr>
          <w:rFonts w:hint="default" w:ascii="Times New Roman" w:hAnsi="Times New Roman" w:eastAsia="方正仿宋_GBK" w:cs="Times New Roman"/>
          <w:color w:val="000000"/>
          <w:kern w:val="0"/>
          <w:sz w:val="32"/>
          <w:szCs w:val="32"/>
          <w:highlight w:val="none"/>
        </w:rPr>
        <w:t>违反规定扩大开支范围，提高开支标准；</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color w:val="000000"/>
          <w:kern w:val="0"/>
          <w:sz w:val="32"/>
          <w:szCs w:val="32"/>
          <w:highlight w:val="none"/>
          <w:lang w:val="en-US" w:eastAsia="zh-CN"/>
        </w:rPr>
        <w:t>3.</w:t>
      </w:r>
      <w:r>
        <w:rPr>
          <w:rFonts w:hint="default" w:ascii="Times New Roman" w:hAnsi="Times New Roman" w:cs="Times New Roman"/>
          <w:color w:val="000000"/>
          <w:kern w:val="0"/>
          <w:sz w:val="32"/>
          <w:szCs w:val="32"/>
          <w:highlight w:val="none"/>
          <w:lang w:val="en-US" w:eastAsia="zh-CN"/>
        </w:rPr>
        <w:t xml:space="preserve"> </w:t>
      </w:r>
      <w:r>
        <w:rPr>
          <w:rFonts w:hint="default" w:ascii="Times New Roman" w:hAnsi="Times New Roman" w:eastAsia="方正仿宋_GBK" w:cs="Times New Roman"/>
          <w:color w:val="000000"/>
          <w:kern w:val="0"/>
          <w:sz w:val="32"/>
          <w:szCs w:val="32"/>
          <w:highlight w:val="none"/>
        </w:rPr>
        <w:t>使用虚假发票或其他虚假项目资料和财务会计资料套取财政资金；</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color w:val="000000"/>
          <w:kern w:val="0"/>
          <w:sz w:val="32"/>
          <w:szCs w:val="32"/>
          <w:highlight w:val="none"/>
          <w:lang w:val="en-US" w:eastAsia="zh-CN"/>
        </w:rPr>
        <w:t>4.</w:t>
      </w:r>
      <w:r>
        <w:rPr>
          <w:rFonts w:hint="default" w:ascii="Times New Roman" w:hAnsi="Times New Roman" w:cs="Times New Roman"/>
          <w:color w:val="000000"/>
          <w:kern w:val="0"/>
          <w:sz w:val="32"/>
          <w:szCs w:val="32"/>
          <w:highlight w:val="none"/>
          <w:lang w:val="en-US" w:eastAsia="zh-CN"/>
        </w:rPr>
        <w:t xml:space="preserve"> </w:t>
      </w:r>
      <w:r>
        <w:rPr>
          <w:rFonts w:hint="default" w:ascii="Times New Roman" w:hAnsi="Times New Roman" w:eastAsia="方正仿宋_GBK" w:cs="Times New Roman"/>
          <w:color w:val="000000"/>
          <w:kern w:val="0"/>
          <w:sz w:val="32"/>
          <w:szCs w:val="32"/>
          <w:highlight w:val="none"/>
        </w:rPr>
        <w:t>提取管理费；</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color w:val="000000"/>
          <w:kern w:val="0"/>
          <w:sz w:val="32"/>
          <w:szCs w:val="32"/>
          <w:highlight w:val="none"/>
          <w:lang w:val="en-US" w:eastAsia="zh-CN"/>
        </w:rPr>
        <w:t>5.</w:t>
      </w:r>
      <w:r>
        <w:rPr>
          <w:rFonts w:hint="default" w:ascii="Times New Roman" w:hAnsi="Times New Roman" w:cs="Times New Roman"/>
          <w:color w:val="000000"/>
          <w:kern w:val="0"/>
          <w:sz w:val="32"/>
          <w:szCs w:val="32"/>
          <w:highlight w:val="none"/>
          <w:lang w:val="en-US" w:eastAsia="zh-CN"/>
        </w:rPr>
        <w:t xml:space="preserve"> </w:t>
      </w:r>
      <w:r>
        <w:rPr>
          <w:rFonts w:hint="default" w:ascii="Times New Roman" w:hAnsi="Times New Roman" w:eastAsia="方正仿宋_GBK" w:cs="Times New Roman"/>
          <w:color w:val="000000"/>
          <w:kern w:val="0"/>
          <w:sz w:val="32"/>
          <w:szCs w:val="32"/>
          <w:highlight w:val="none"/>
        </w:rPr>
        <w:t>购买或修建楼堂馆所、缴纳罚款罚金、偿还债务、对外投资、购买汽车等；</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color w:val="000000"/>
          <w:kern w:val="0"/>
          <w:sz w:val="32"/>
          <w:szCs w:val="32"/>
          <w:highlight w:val="none"/>
          <w:lang w:val="en-US" w:eastAsia="zh-CN"/>
        </w:rPr>
        <w:t>6.</w:t>
      </w:r>
      <w:r>
        <w:rPr>
          <w:rFonts w:hint="default" w:ascii="Times New Roman" w:hAnsi="Times New Roman" w:cs="Times New Roman"/>
          <w:color w:val="000000"/>
          <w:kern w:val="0"/>
          <w:sz w:val="32"/>
          <w:szCs w:val="32"/>
          <w:highlight w:val="none"/>
          <w:lang w:val="en-US" w:eastAsia="zh-CN"/>
        </w:rPr>
        <w:t xml:space="preserve"> </w:t>
      </w:r>
      <w:r>
        <w:rPr>
          <w:rFonts w:hint="default" w:ascii="Times New Roman" w:hAnsi="Times New Roman" w:eastAsia="方正仿宋_GBK" w:cs="Times New Roman"/>
          <w:color w:val="000000"/>
          <w:kern w:val="0"/>
          <w:sz w:val="32"/>
          <w:szCs w:val="32"/>
          <w:highlight w:val="none"/>
        </w:rPr>
        <w:t>捐赠、赞助支出；</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color w:val="000000"/>
          <w:kern w:val="0"/>
          <w:sz w:val="32"/>
          <w:szCs w:val="32"/>
          <w:highlight w:val="none"/>
          <w:lang w:val="en-US" w:eastAsia="zh-CN"/>
        </w:rPr>
        <w:t>7.</w:t>
      </w:r>
      <w:r>
        <w:rPr>
          <w:rFonts w:hint="default" w:ascii="Times New Roman" w:hAnsi="Times New Roman" w:cs="Times New Roman"/>
          <w:color w:val="000000"/>
          <w:kern w:val="0"/>
          <w:sz w:val="32"/>
          <w:szCs w:val="32"/>
          <w:highlight w:val="none"/>
          <w:lang w:val="en-US" w:eastAsia="zh-CN"/>
        </w:rPr>
        <w:t xml:space="preserve"> </w:t>
      </w:r>
      <w:r>
        <w:rPr>
          <w:rFonts w:hint="default" w:ascii="Times New Roman" w:hAnsi="Times New Roman" w:eastAsia="方正仿宋_GBK" w:cs="Times New Roman"/>
          <w:color w:val="000000"/>
          <w:kern w:val="0"/>
          <w:sz w:val="32"/>
          <w:szCs w:val="32"/>
          <w:highlight w:val="none"/>
        </w:rPr>
        <w:t>形成账外资产和小金库的；</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lang w:eastAsia="zh-CN"/>
        </w:rPr>
      </w:pPr>
      <w:r>
        <w:rPr>
          <w:rFonts w:hint="default" w:ascii="Times New Roman" w:hAnsi="Times New Roman" w:eastAsia="方正仿宋_GBK" w:cs="Times New Roman"/>
          <w:color w:val="000000"/>
          <w:kern w:val="0"/>
          <w:sz w:val="32"/>
          <w:szCs w:val="32"/>
          <w:highlight w:val="none"/>
          <w:lang w:val="en-US" w:eastAsia="zh-CN"/>
        </w:rPr>
        <w:t>8.</w:t>
      </w:r>
      <w:r>
        <w:rPr>
          <w:rFonts w:hint="default" w:ascii="Times New Roman" w:hAnsi="Times New Roman" w:cs="Times New Roman"/>
          <w:color w:val="000000"/>
          <w:kern w:val="0"/>
          <w:sz w:val="32"/>
          <w:szCs w:val="32"/>
          <w:highlight w:val="none"/>
          <w:lang w:val="en-US" w:eastAsia="zh-CN"/>
        </w:rPr>
        <w:t xml:space="preserve"> </w:t>
      </w:r>
      <w:r>
        <w:rPr>
          <w:rFonts w:hint="default" w:ascii="Times New Roman" w:hAnsi="Times New Roman" w:eastAsia="方正仿宋_GBK" w:cs="Times New Roman"/>
          <w:color w:val="000000"/>
          <w:kern w:val="0"/>
          <w:sz w:val="32"/>
          <w:szCs w:val="32"/>
          <w:highlight w:val="none"/>
        </w:rPr>
        <w:t>受益对象回访结果存在问题致使支出不能确认的</w:t>
      </w:r>
      <w:r>
        <w:rPr>
          <w:rFonts w:hint="default" w:ascii="Times New Roman" w:hAnsi="Times New Roman" w:cs="Times New Roman"/>
          <w:color w:val="00000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lang w:val="en-US" w:eastAsia="zh-CN"/>
        </w:rPr>
      </w:pPr>
      <w:r>
        <w:rPr>
          <w:rFonts w:hint="default" w:ascii="Times New Roman" w:hAnsi="Times New Roman" w:eastAsia="方正仿宋_GBK" w:cs="Times New Roman"/>
          <w:color w:val="000000"/>
          <w:kern w:val="0"/>
          <w:sz w:val="32"/>
          <w:szCs w:val="32"/>
          <w:highlight w:val="none"/>
        </w:rPr>
        <w:t>（二）有下列违反行为之一的，责令改正，调整有关会计账目，</w:t>
      </w:r>
      <w:r>
        <w:rPr>
          <w:rFonts w:hint="default" w:ascii="Times New Roman" w:hAnsi="Times New Roman" w:eastAsia="方正仿宋_GBK" w:cs="Times New Roman"/>
          <w:color w:val="000000"/>
          <w:kern w:val="0"/>
          <w:sz w:val="32"/>
          <w:szCs w:val="32"/>
          <w:highlight w:val="none"/>
          <w:lang w:val="en-US" w:eastAsia="zh-CN"/>
        </w:rPr>
        <w:t>追回有关福彩公益金，</w:t>
      </w:r>
      <w:r>
        <w:rPr>
          <w:rFonts w:hint="default" w:ascii="Times New Roman" w:hAnsi="Times New Roman" w:eastAsia="方正仿宋_GBK" w:cs="Times New Roman"/>
          <w:color w:val="000000"/>
          <w:kern w:val="0"/>
          <w:sz w:val="32"/>
          <w:szCs w:val="32"/>
          <w:highlight w:val="none"/>
        </w:rPr>
        <w:t>对</w:t>
      </w:r>
      <w:r>
        <w:rPr>
          <w:rFonts w:hint="default" w:ascii="Times New Roman" w:hAnsi="Times New Roman" w:eastAsia="方正仿宋_GBK" w:cs="Times New Roman"/>
          <w:color w:val="000000"/>
          <w:kern w:val="0"/>
          <w:sz w:val="32"/>
          <w:szCs w:val="32"/>
          <w:highlight w:val="none"/>
          <w:lang w:eastAsia="zh-CN"/>
        </w:rPr>
        <w:t>项目执行</w:t>
      </w:r>
      <w:r>
        <w:rPr>
          <w:rFonts w:hint="default" w:ascii="Times New Roman" w:hAnsi="Times New Roman" w:eastAsia="方正仿宋_GBK" w:cs="Times New Roman"/>
          <w:color w:val="000000"/>
          <w:kern w:val="0"/>
          <w:sz w:val="32"/>
          <w:szCs w:val="32"/>
          <w:highlight w:val="none"/>
        </w:rPr>
        <w:t>单位给予警告或者通报批评，列入黑名单</w:t>
      </w:r>
      <w:r>
        <w:rPr>
          <w:rFonts w:hint="default" w:ascii="Times New Roman" w:hAnsi="Times New Roman" w:eastAsia="方正仿宋_GBK" w:cs="Times New Roman"/>
          <w:color w:val="000000"/>
          <w:kern w:val="0"/>
          <w:sz w:val="32"/>
          <w:szCs w:val="32"/>
          <w:highlight w:val="none"/>
          <w:lang w:val="en-US" w:eastAsia="zh-CN"/>
        </w:rPr>
        <w:t>三年之</w:t>
      </w:r>
      <w:r>
        <w:rPr>
          <w:rFonts w:hint="default" w:ascii="Times New Roman" w:hAnsi="Times New Roman" w:eastAsia="方正仿宋_GBK" w:cs="Times New Roman"/>
          <w:color w:val="000000"/>
          <w:kern w:val="0"/>
          <w:sz w:val="32"/>
          <w:szCs w:val="32"/>
          <w:highlight w:val="none"/>
        </w:rPr>
        <w:t>内不得再次申报项目</w:t>
      </w:r>
      <w:r>
        <w:rPr>
          <w:rFonts w:hint="default" w:ascii="Times New Roman" w:hAnsi="Times New Roman" w:cs="Times New Roman"/>
          <w:color w:val="00000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color w:val="000000"/>
          <w:kern w:val="0"/>
          <w:sz w:val="32"/>
          <w:szCs w:val="32"/>
          <w:highlight w:val="none"/>
        </w:rPr>
        <w:t>1</w:t>
      </w:r>
      <w:r>
        <w:rPr>
          <w:rFonts w:hint="default" w:ascii="Times New Roman" w:hAnsi="Times New Roman" w:eastAsia="方正仿宋_GBK" w:cs="Times New Roman"/>
          <w:color w:val="000000"/>
          <w:kern w:val="0"/>
          <w:sz w:val="32"/>
          <w:szCs w:val="32"/>
          <w:highlight w:val="none"/>
          <w:lang w:eastAsia="zh-CN"/>
        </w:rPr>
        <w:t>.</w:t>
      </w:r>
      <w:r>
        <w:rPr>
          <w:rFonts w:hint="default" w:ascii="Times New Roman" w:hAnsi="Times New Roman" w:cs="Times New Roman"/>
          <w:color w:val="000000"/>
          <w:kern w:val="0"/>
          <w:sz w:val="32"/>
          <w:szCs w:val="32"/>
          <w:highlight w:val="none"/>
          <w:lang w:val="en-US" w:eastAsia="zh-CN"/>
        </w:rPr>
        <w:t xml:space="preserve"> </w:t>
      </w:r>
      <w:r>
        <w:rPr>
          <w:rFonts w:hint="default" w:ascii="Times New Roman" w:hAnsi="Times New Roman" w:eastAsia="方正仿宋_GBK" w:cs="Times New Roman"/>
          <w:color w:val="000000"/>
          <w:kern w:val="0"/>
          <w:sz w:val="32"/>
          <w:szCs w:val="32"/>
          <w:highlight w:val="none"/>
        </w:rPr>
        <w:t>以虚报、冒领等手段骗取</w:t>
      </w:r>
      <w:r>
        <w:rPr>
          <w:rFonts w:hint="default" w:ascii="Times New Roman" w:hAnsi="Times New Roman" w:eastAsia="方正仿宋_GBK" w:cs="Times New Roman"/>
          <w:color w:val="000000"/>
          <w:kern w:val="0"/>
          <w:sz w:val="32"/>
          <w:szCs w:val="32"/>
          <w:highlight w:val="none"/>
          <w:lang w:eastAsia="zh-CN"/>
        </w:rPr>
        <w:t>福彩公益</w:t>
      </w:r>
      <w:r>
        <w:rPr>
          <w:rFonts w:hint="default" w:ascii="Times New Roman" w:hAnsi="Times New Roman" w:eastAsia="方正仿宋_GBK" w:cs="Times New Roman"/>
          <w:color w:val="000000"/>
          <w:kern w:val="0"/>
          <w:sz w:val="32"/>
          <w:szCs w:val="32"/>
          <w:highlight w:val="none"/>
        </w:rPr>
        <w:t>金；</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color w:val="000000"/>
          <w:kern w:val="0"/>
          <w:sz w:val="32"/>
          <w:szCs w:val="32"/>
          <w:highlight w:val="none"/>
        </w:rPr>
        <w:t>2</w:t>
      </w:r>
      <w:r>
        <w:rPr>
          <w:rFonts w:hint="default" w:ascii="Times New Roman" w:hAnsi="Times New Roman" w:eastAsia="方正仿宋_GBK" w:cs="Times New Roman"/>
          <w:color w:val="000000"/>
          <w:kern w:val="0"/>
          <w:sz w:val="32"/>
          <w:szCs w:val="32"/>
          <w:highlight w:val="none"/>
          <w:lang w:eastAsia="zh-CN"/>
        </w:rPr>
        <w:t>.</w:t>
      </w:r>
      <w:r>
        <w:rPr>
          <w:rFonts w:hint="default" w:ascii="Times New Roman" w:hAnsi="Times New Roman" w:cs="Times New Roman"/>
          <w:color w:val="000000"/>
          <w:kern w:val="0"/>
          <w:sz w:val="32"/>
          <w:szCs w:val="32"/>
          <w:highlight w:val="none"/>
          <w:lang w:val="en-US" w:eastAsia="zh-CN"/>
        </w:rPr>
        <w:t xml:space="preserve"> </w:t>
      </w:r>
      <w:r>
        <w:rPr>
          <w:rFonts w:hint="default" w:ascii="Times New Roman" w:hAnsi="Times New Roman" w:eastAsia="方正仿宋_GBK" w:cs="Times New Roman"/>
          <w:color w:val="000000"/>
          <w:kern w:val="0"/>
          <w:sz w:val="32"/>
          <w:szCs w:val="32"/>
          <w:highlight w:val="none"/>
        </w:rPr>
        <w:t>截留、挪用</w:t>
      </w:r>
      <w:r>
        <w:rPr>
          <w:rFonts w:hint="default" w:ascii="Times New Roman" w:hAnsi="Times New Roman" w:eastAsia="方正仿宋_GBK" w:cs="Times New Roman"/>
          <w:color w:val="000000"/>
          <w:kern w:val="0"/>
          <w:sz w:val="32"/>
          <w:szCs w:val="32"/>
          <w:highlight w:val="none"/>
          <w:lang w:eastAsia="zh-CN"/>
        </w:rPr>
        <w:t>福彩公益</w:t>
      </w:r>
      <w:r>
        <w:rPr>
          <w:rFonts w:hint="default" w:ascii="Times New Roman" w:hAnsi="Times New Roman" w:eastAsia="方正仿宋_GBK" w:cs="Times New Roman"/>
          <w:color w:val="000000"/>
          <w:kern w:val="0"/>
          <w:sz w:val="32"/>
          <w:szCs w:val="32"/>
          <w:highlight w:val="none"/>
        </w:rPr>
        <w:t>金；</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color w:val="000000"/>
          <w:kern w:val="0"/>
          <w:sz w:val="32"/>
          <w:szCs w:val="32"/>
          <w:highlight w:val="none"/>
          <w:lang w:val="en-US" w:eastAsia="zh-CN"/>
        </w:rPr>
        <w:t>3.</w:t>
      </w:r>
      <w:r>
        <w:rPr>
          <w:rFonts w:hint="default" w:ascii="Times New Roman" w:hAnsi="Times New Roman" w:cs="Times New Roman"/>
          <w:color w:val="000000"/>
          <w:kern w:val="0"/>
          <w:sz w:val="32"/>
          <w:szCs w:val="32"/>
          <w:highlight w:val="none"/>
          <w:lang w:val="en-US" w:eastAsia="zh-CN"/>
        </w:rPr>
        <w:t xml:space="preserve"> </w:t>
      </w:r>
      <w:r>
        <w:rPr>
          <w:rFonts w:hint="default" w:ascii="Times New Roman" w:hAnsi="Times New Roman" w:eastAsia="方正仿宋_GBK" w:cs="Times New Roman"/>
          <w:color w:val="000000"/>
          <w:kern w:val="0"/>
          <w:sz w:val="32"/>
          <w:szCs w:val="32"/>
          <w:highlight w:val="none"/>
        </w:rPr>
        <w:t>分包、转包项目；</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color w:val="000000"/>
          <w:kern w:val="0"/>
          <w:sz w:val="32"/>
          <w:szCs w:val="32"/>
          <w:highlight w:val="none"/>
          <w:lang w:val="en-US" w:eastAsia="zh-CN"/>
        </w:rPr>
        <w:t>4.</w:t>
      </w:r>
      <w:r>
        <w:rPr>
          <w:rFonts w:hint="default" w:ascii="Times New Roman" w:hAnsi="Times New Roman" w:cs="Times New Roman"/>
          <w:color w:val="000000"/>
          <w:kern w:val="0"/>
          <w:sz w:val="32"/>
          <w:szCs w:val="32"/>
          <w:highlight w:val="none"/>
          <w:lang w:val="en-US" w:eastAsia="zh-CN"/>
        </w:rPr>
        <w:t xml:space="preserve"> </w:t>
      </w:r>
      <w:r>
        <w:rPr>
          <w:rFonts w:hint="default" w:ascii="Times New Roman" w:hAnsi="Times New Roman" w:eastAsia="方正仿宋_GBK" w:cs="Times New Roman"/>
          <w:color w:val="000000"/>
          <w:kern w:val="0"/>
          <w:sz w:val="32"/>
          <w:szCs w:val="32"/>
          <w:highlight w:val="none"/>
        </w:rPr>
        <w:t>与社会组织内部人员（包括负责人、分支机构负责人、员工等）有直接利益关系的组织（或个人）合作开展项目或向其购买服务（或物资）；</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color w:val="000000"/>
          <w:kern w:val="0"/>
          <w:sz w:val="32"/>
          <w:szCs w:val="32"/>
          <w:highlight w:val="none"/>
          <w:lang w:val="en-US" w:eastAsia="zh-CN"/>
        </w:rPr>
        <w:t>5.</w:t>
      </w:r>
      <w:r>
        <w:rPr>
          <w:rFonts w:hint="default" w:ascii="Times New Roman" w:hAnsi="Times New Roman" w:cs="Times New Roman"/>
          <w:color w:val="000000"/>
          <w:kern w:val="0"/>
          <w:sz w:val="32"/>
          <w:szCs w:val="32"/>
          <w:highlight w:val="none"/>
          <w:lang w:val="en-US" w:eastAsia="zh-CN"/>
        </w:rPr>
        <w:t xml:space="preserve"> </w:t>
      </w:r>
      <w:r>
        <w:rPr>
          <w:rFonts w:hint="default" w:ascii="Times New Roman" w:hAnsi="Times New Roman" w:eastAsia="方正仿宋_GBK" w:cs="Times New Roman"/>
          <w:color w:val="000000"/>
          <w:kern w:val="0"/>
          <w:sz w:val="32"/>
          <w:szCs w:val="32"/>
          <w:highlight w:val="none"/>
        </w:rPr>
        <w:t>未能按时完成项目的；</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color w:val="000000"/>
          <w:kern w:val="0"/>
          <w:sz w:val="32"/>
          <w:szCs w:val="32"/>
          <w:highlight w:val="none"/>
          <w:lang w:val="en-US" w:eastAsia="zh-CN"/>
        </w:rPr>
        <w:t>6.</w:t>
      </w:r>
      <w:r>
        <w:rPr>
          <w:rFonts w:hint="default" w:ascii="Times New Roman" w:hAnsi="Times New Roman" w:cs="Times New Roman"/>
          <w:color w:val="000000"/>
          <w:kern w:val="0"/>
          <w:sz w:val="32"/>
          <w:szCs w:val="32"/>
          <w:highlight w:val="none"/>
          <w:lang w:val="en-US" w:eastAsia="zh-CN"/>
        </w:rPr>
        <w:t xml:space="preserve"> </w:t>
      </w:r>
      <w:r>
        <w:rPr>
          <w:rFonts w:hint="default" w:ascii="Times New Roman" w:hAnsi="Times New Roman" w:eastAsia="方正仿宋_GBK" w:cs="Times New Roman"/>
          <w:color w:val="000000"/>
          <w:kern w:val="0"/>
          <w:sz w:val="32"/>
          <w:szCs w:val="32"/>
          <w:highlight w:val="none"/>
        </w:rPr>
        <w:t>受益对象选择不规范或资料不齐全而导致受益人群不符合规定的；</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color w:val="000000"/>
          <w:kern w:val="0"/>
          <w:sz w:val="32"/>
          <w:szCs w:val="32"/>
          <w:highlight w:val="none"/>
          <w:lang w:val="en-US" w:eastAsia="zh-CN"/>
        </w:rPr>
        <w:t>7.</w:t>
      </w:r>
      <w:r>
        <w:rPr>
          <w:rFonts w:hint="default" w:ascii="Times New Roman" w:hAnsi="Times New Roman" w:cs="Times New Roman"/>
          <w:color w:val="000000"/>
          <w:kern w:val="0"/>
          <w:sz w:val="32"/>
          <w:szCs w:val="32"/>
          <w:highlight w:val="none"/>
          <w:lang w:val="en-US" w:eastAsia="zh-CN"/>
        </w:rPr>
        <w:t xml:space="preserve"> </w:t>
      </w:r>
      <w:r>
        <w:rPr>
          <w:rFonts w:hint="default" w:ascii="Times New Roman" w:hAnsi="Times New Roman" w:eastAsia="方正仿宋_GBK" w:cs="Times New Roman"/>
          <w:color w:val="000000"/>
          <w:kern w:val="0"/>
          <w:sz w:val="32"/>
          <w:szCs w:val="32"/>
          <w:highlight w:val="none"/>
        </w:rPr>
        <w:t>受益对象确认程序存在重大不足而又无法实施替代程序的；</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color w:val="000000"/>
          <w:kern w:val="0"/>
          <w:sz w:val="32"/>
          <w:szCs w:val="32"/>
          <w:highlight w:val="none"/>
          <w:lang w:val="en-US" w:eastAsia="zh-CN"/>
        </w:rPr>
        <w:t>8.</w:t>
      </w:r>
      <w:r>
        <w:rPr>
          <w:rFonts w:hint="default" w:ascii="Times New Roman" w:hAnsi="Times New Roman" w:cs="Times New Roman"/>
          <w:color w:val="000000"/>
          <w:kern w:val="0"/>
          <w:sz w:val="32"/>
          <w:szCs w:val="32"/>
          <w:highlight w:val="none"/>
          <w:lang w:val="en-US" w:eastAsia="zh-CN"/>
        </w:rPr>
        <w:t xml:space="preserve"> </w:t>
      </w:r>
      <w:r>
        <w:rPr>
          <w:rFonts w:hint="default" w:ascii="Times New Roman" w:hAnsi="Times New Roman" w:eastAsia="方正仿宋_GBK" w:cs="Times New Roman"/>
          <w:color w:val="000000"/>
          <w:kern w:val="0"/>
          <w:sz w:val="32"/>
          <w:szCs w:val="32"/>
          <w:highlight w:val="none"/>
        </w:rPr>
        <w:t>购买物资或服务价格或接受捐赠的非货币资产价值存在不公允的现象；</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color w:val="000000"/>
          <w:kern w:val="0"/>
          <w:sz w:val="32"/>
          <w:szCs w:val="32"/>
          <w:highlight w:val="none"/>
          <w:lang w:val="en-US" w:eastAsia="zh-CN"/>
        </w:rPr>
        <w:t>9.</w:t>
      </w:r>
      <w:r>
        <w:rPr>
          <w:rFonts w:hint="default" w:ascii="Times New Roman" w:hAnsi="Times New Roman" w:cs="Times New Roman"/>
          <w:color w:val="000000"/>
          <w:kern w:val="0"/>
          <w:sz w:val="32"/>
          <w:szCs w:val="32"/>
          <w:highlight w:val="none"/>
          <w:lang w:val="en-US" w:eastAsia="zh-CN"/>
        </w:rPr>
        <w:t xml:space="preserve"> </w:t>
      </w:r>
      <w:r>
        <w:rPr>
          <w:rFonts w:hint="default" w:ascii="Times New Roman" w:hAnsi="Times New Roman" w:eastAsia="方正仿宋_GBK" w:cs="Times New Roman"/>
          <w:color w:val="000000"/>
          <w:kern w:val="0"/>
          <w:sz w:val="32"/>
          <w:szCs w:val="32"/>
          <w:highlight w:val="none"/>
        </w:rPr>
        <w:t>项目档案存在虚假情况；</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color w:val="000000"/>
          <w:kern w:val="0"/>
          <w:sz w:val="32"/>
          <w:szCs w:val="32"/>
          <w:highlight w:val="none"/>
          <w:lang w:val="en-US" w:eastAsia="zh-CN"/>
        </w:rPr>
        <w:t>10.</w:t>
      </w:r>
      <w:r>
        <w:rPr>
          <w:rFonts w:hint="default" w:ascii="Times New Roman" w:hAnsi="Times New Roman" w:cs="Times New Roman"/>
          <w:color w:val="000000"/>
          <w:kern w:val="0"/>
          <w:sz w:val="32"/>
          <w:szCs w:val="32"/>
          <w:highlight w:val="none"/>
          <w:lang w:val="en-US" w:eastAsia="zh-CN"/>
        </w:rPr>
        <w:t xml:space="preserve"> </w:t>
      </w:r>
      <w:r>
        <w:rPr>
          <w:rFonts w:hint="default" w:ascii="Times New Roman" w:hAnsi="Times New Roman" w:eastAsia="方正仿宋_GBK" w:cs="Times New Roman"/>
          <w:color w:val="000000"/>
          <w:kern w:val="0"/>
          <w:sz w:val="32"/>
          <w:szCs w:val="32"/>
          <w:highlight w:val="none"/>
        </w:rPr>
        <w:t>款物未按进度直接拨付受益对象或提供服务（购买物资）单位；</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rPr>
      </w:pPr>
      <w:r>
        <w:rPr>
          <w:rFonts w:hint="default" w:ascii="Times New Roman" w:hAnsi="Times New Roman" w:eastAsia="方正仿宋_GBK" w:cs="Times New Roman"/>
          <w:color w:val="000000"/>
          <w:kern w:val="0"/>
          <w:sz w:val="32"/>
          <w:szCs w:val="32"/>
          <w:highlight w:val="none"/>
          <w:lang w:val="en-US" w:eastAsia="zh-CN"/>
        </w:rPr>
        <w:t>11.</w:t>
      </w:r>
      <w:r>
        <w:rPr>
          <w:rFonts w:hint="default" w:ascii="Times New Roman" w:hAnsi="Times New Roman" w:cs="Times New Roman"/>
          <w:color w:val="000000"/>
          <w:kern w:val="0"/>
          <w:sz w:val="32"/>
          <w:szCs w:val="32"/>
          <w:highlight w:val="none"/>
          <w:lang w:val="en-US" w:eastAsia="zh-CN"/>
        </w:rPr>
        <w:t xml:space="preserve"> </w:t>
      </w:r>
      <w:r>
        <w:rPr>
          <w:rFonts w:hint="default" w:ascii="Times New Roman" w:hAnsi="Times New Roman" w:eastAsia="方正仿宋_GBK" w:cs="Times New Roman"/>
          <w:color w:val="000000"/>
          <w:kern w:val="0"/>
          <w:sz w:val="32"/>
          <w:szCs w:val="32"/>
          <w:highlight w:val="none"/>
        </w:rPr>
        <w:t>存在公款私存行为；</w:t>
      </w:r>
    </w:p>
    <w:p>
      <w:pPr>
        <w:keepNext w:val="0"/>
        <w:keepLines w:val="0"/>
        <w:pageBreakBefore w:val="0"/>
        <w:widowControl w:val="0"/>
        <w:kinsoku/>
        <w:wordWrap/>
        <w:overflowPunct/>
        <w:topLinePunct w:val="0"/>
        <w:autoSpaceDE/>
        <w:autoSpaceDN/>
        <w:bidi w:val="0"/>
        <w:adjustRightInd/>
        <w:snapToGrid w:val="0"/>
        <w:spacing w:beforeAutospacing="0" w:afterAutospacing="0" w:line="570" w:lineRule="exact"/>
        <w:ind w:firstLine="640" w:firstLineChars="200"/>
        <w:rPr>
          <w:rFonts w:hint="default" w:ascii="Times New Roman" w:hAnsi="Times New Roman" w:eastAsia="方正仿宋_GBK" w:cs="Times New Roman"/>
          <w:color w:val="000000"/>
          <w:kern w:val="0"/>
          <w:sz w:val="32"/>
          <w:szCs w:val="32"/>
          <w:highlight w:val="none"/>
          <w:lang w:eastAsia="zh-CN"/>
        </w:rPr>
      </w:pPr>
      <w:r>
        <w:rPr>
          <w:rFonts w:hint="default" w:ascii="Times New Roman" w:hAnsi="Times New Roman" w:eastAsia="方正仿宋_GBK" w:cs="Times New Roman"/>
          <w:color w:val="000000"/>
          <w:kern w:val="0"/>
          <w:sz w:val="32"/>
          <w:szCs w:val="32"/>
          <w:highlight w:val="none"/>
          <w:lang w:val="en-US" w:eastAsia="zh-CN"/>
        </w:rPr>
        <w:t>12.</w:t>
      </w:r>
      <w:r>
        <w:rPr>
          <w:rFonts w:hint="default" w:ascii="Times New Roman" w:hAnsi="Times New Roman" w:cs="Times New Roman"/>
          <w:color w:val="000000"/>
          <w:kern w:val="0"/>
          <w:sz w:val="32"/>
          <w:szCs w:val="32"/>
          <w:highlight w:val="none"/>
          <w:lang w:val="en-US" w:eastAsia="zh-CN"/>
        </w:rPr>
        <w:t xml:space="preserve"> </w:t>
      </w:r>
      <w:r>
        <w:rPr>
          <w:rFonts w:hint="default" w:ascii="Times New Roman" w:hAnsi="Times New Roman" w:eastAsia="方正仿宋_GBK" w:cs="Times New Roman"/>
          <w:color w:val="000000"/>
          <w:kern w:val="0"/>
          <w:sz w:val="32"/>
          <w:szCs w:val="32"/>
          <w:highlight w:val="none"/>
        </w:rPr>
        <w:t>违反规定擅自调整预算的支出（包括擅自调整项目内容、地点、受益对象、实施方式等</w:t>
      </w:r>
      <w:r>
        <w:rPr>
          <w:rFonts w:hint="default" w:ascii="Times New Roman" w:hAnsi="Times New Roman" w:cs="Times New Roman"/>
          <w:color w:val="000000"/>
          <w:kern w:val="0"/>
          <w:sz w:val="32"/>
          <w:szCs w:val="32"/>
          <w:highlight w:val="none"/>
          <w:lang w:eastAsia="zh-CN"/>
        </w:rPr>
        <w:t>）；</w:t>
      </w:r>
    </w:p>
    <w:p>
      <w:pPr>
        <w:pStyle w:val="4"/>
        <w:keepNext w:val="0"/>
        <w:keepLines w:val="0"/>
        <w:pageBreakBefore w:val="0"/>
        <w:widowControl w:val="0"/>
        <w:kinsoku/>
        <w:wordWrap/>
        <w:overflowPunct/>
        <w:topLinePunct w:val="0"/>
        <w:autoSpaceDE/>
        <w:autoSpaceDN/>
        <w:bidi w:val="0"/>
        <w:adjustRightInd/>
        <w:ind w:left="0" w:leftChars="0" w:firstLine="640" w:firstLineChars="200"/>
        <w:rPr>
          <w:rFonts w:hint="default" w:ascii="Times New Roman" w:hAnsi="Times New Roman" w:eastAsia="方正小标宋_GBK" w:cs="Times New Roman"/>
          <w:color w:val="auto"/>
          <w:kern w:val="2"/>
          <w:sz w:val="44"/>
          <w:szCs w:val="44"/>
          <w:lang w:val="en-US" w:eastAsia="zh-CN" w:bidi="ar-SA"/>
        </w:rPr>
      </w:pPr>
      <w:r>
        <w:rPr>
          <w:rFonts w:hint="default" w:ascii="Times New Roman" w:hAnsi="Times New Roman" w:eastAsia="方正仿宋_GBK" w:cs="Times New Roman"/>
          <w:color w:val="000000"/>
          <w:kern w:val="0"/>
          <w:sz w:val="32"/>
          <w:szCs w:val="32"/>
          <w:highlight w:val="none"/>
          <w:lang w:val="en-US" w:eastAsia="zh-CN"/>
        </w:rPr>
        <w:t>13.</w:t>
      </w:r>
      <w:r>
        <w:rPr>
          <w:rFonts w:hint="default" w:ascii="Times New Roman" w:hAnsi="Times New Roman" w:cs="Times New Roman"/>
          <w:color w:val="000000"/>
          <w:kern w:val="0"/>
          <w:sz w:val="32"/>
          <w:szCs w:val="32"/>
          <w:highlight w:val="none"/>
          <w:lang w:val="en-US" w:eastAsia="zh-CN"/>
        </w:rPr>
        <w:t xml:space="preserve"> </w:t>
      </w:r>
      <w:r>
        <w:rPr>
          <w:rFonts w:hint="default" w:ascii="Times New Roman" w:hAnsi="Times New Roman" w:eastAsia="方正仿宋_GBK" w:cs="Times New Roman"/>
          <w:color w:val="000000"/>
          <w:kern w:val="0"/>
          <w:sz w:val="32"/>
          <w:szCs w:val="32"/>
          <w:highlight w:val="none"/>
        </w:rPr>
        <w:t>其他重大违规违纪行为。</w:t>
      </w:r>
    </w:p>
    <w:p>
      <w:pPr>
        <w:rPr>
          <w:rFonts w:hint="default" w:ascii="Times New Roman" w:hAnsi="Times New Roman" w:cs="Times New Roman"/>
          <w:lang w:val="en-US" w:eastAsia="zh-CN"/>
        </w:rPr>
      </w:pPr>
      <w:r>
        <w:rPr>
          <w:rFonts w:hint="default" w:ascii="Times New Roman" w:hAnsi="Times New Roman" w:cs="Times New Roman"/>
          <w:lang w:val="en-US" w:eastAsia="zh-CN"/>
        </w:rPr>
        <w:br w:type="page"/>
      </w:r>
    </w:p>
    <w:p>
      <w:pPr>
        <w:pStyle w:val="4"/>
        <w:keepNext w:val="0"/>
        <w:keepLines w:val="0"/>
        <w:pageBreakBefore w:val="0"/>
        <w:widowControl w:val="0"/>
        <w:kinsoku/>
        <w:wordWrap/>
        <w:overflowPunct/>
        <w:topLinePunct w:val="0"/>
        <w:autoSpaceDE/>
        <w:autoSpaceDN/>
        <w:bidi w:val="0"/>
        <w:adjustRightInd/>
        <w:snapToGrid/>
        <w:spacing w:line="640" w:lineRule="exact"/>
        <w:ind w:left="0" w:leftChars="0" w:firstLine="0" w:firstLineChars="0"/>
        <w:jc w:val="center"/>
        <w:textAlignment w:val="auto"/>
        <w:outlineLvl w:val="9"/>
        <w:rPr>
          <w:rFonts w:hint="default" w:ascii="Times New Roman" w:hAnsi="Times New Roman" w:eastAsia="方正小标宋_GBK" w:cs="Times New Roman"/>
          <w:color w:val="auto"/>
          <w:kern w:val="2"/>
          <w:sz w:val="44"/>
          <w:szCs w:val="44"/>
          <w:lang w:val="en-US" w:eastAsia="zh-CN" w:bidi="ar-SA"/>
        </w:rPr>
      </w:pPr>
      <w:bookmarkStart w:id="23" w:name="_Toc4529"/>
      <w:r>
        <w:rPr>
          <w:rFonts w:hint="default" w:ascii="Times New Roman" w:hAnsi="Times New Roman" w:eastAsia="方正小标宋_GBK" w:cs="Times New Roman"/>
          <w:color w:val="auto"/>
          <w:kern w:val="2"/>
          <w:sz w:val="44"/>
          <w:szCs w:val="44"/>
          <w:lang w:val="en-US" w:eastAsia="zh-CN" w:bidi="ar-SA"/>
        </w:rPr>
        <w:t>2022年成都市社会工作服务示范项目</w:t>
      </w:r>
      <w:bookmarkEnd w:id="23"/>
    </w:p>
    <w:p>
      <w:pPr>
        <w:pStyle w:val="4"/>
        <w:keepNext w:val="0"/>
        <w:keepLines w:val="0"/>
        <w:pageBreakBefore w:val="0"/>
        <w:widowControl w:val="0"/>
        <w:kinsoku/>
        <w:wordWrap/>
        <w:overflowPunct/>
        <w:topLinePunct w:val="0"/>
        <w:autoSpaceDE/>
        <w:autoSpaceDN/>
        <w:bidi w:val="0"/>
        <w:adjustRightInd/>
        <w:snapToGrid/>
        <w:spacing w:line="640" w:lineRule="exact"/>
        <w:ind w:left="0" w:leftChars="0" w:firstLine="0" w:firstLineChars="0"/>
        <w:jc w:val="center"/>
        <w:textAlignment w:val="auto"/>
        <w:outlineLvl w:val="0"/>
        <w:rPr>
          <w:rFonts w:hint="default" w:ascii="Times New Roman" w:hAnsi="Times New Roman" w:eastAsia="方正小标宋_GBK" w:cs="Times New Roman"/>
          <w:color w:val="auto"/>
          <w:kern w:val="2"/>
          <w:sz w:val="44"/>
          <w:szCs w:val="44"/>
          <w:lang w:val="en-US" w:eastAsia="zh-CN" w:bidi="ar-SA"/>
        </w:rPr>
      </w:pPr>
      <w:bookmarkStart w:id="24" w:name="_Toc10847"/>
      <w:r>
        <w:rPr>
          <w:rFonts w:hint="default" w:ascii="Times New Roman" w:hAnsi="Times New Roman" w:eastAsia="方正小标宋_GBK" w:cs="Times New Roman"/>
          <w:color w:val="auto"/>
          <w:kern w:val="2"/>
          <w:sz w:val="44"/>
          <w:szCs w:val="44"/>
          <w:lang w:val="en-US" w:eastAsia="zh-CN" w:bidi="ar-SA"/>
        </w:rPr>
        <w:t>指定标识</w:t>
      </w:r>
      <w:bookmarkEnd w:id="24"/>
    </w:p>
    <w:p>
      <w:pPr>
        <w:pStyle w:val="4"/>
        <w:keepNext w:val="0"/>
        <w:keepLines w:val="0"/>
        <w:pageBreakBefore w:val="0"/>
        <w:widowControl w:val="0"/>
        <w:kinsoku/>
        <w:wordWrap/>
        <w:overflowPunct/>
        <w:topLinePunct w:val="0"/>
        <w:autoSpaceDE/>
        <w:autoSpaceDN/>
        <w:bidi w:val="0"/>
        <w:adjustRightInd/>
        <w:snapToGrid/>
        <w:spacing w:line="640" w:lineRule="exact"/>
        <w:ind w:left="0" w:leftChars="0" w:firstLine="640" w:firstLineChars="200"/>
        <w:jc w:val="left"/>
        <w:textAlignment w:val="auto"/>
        <w:outlineLvl w:val="9"/>
        <w:rPr>
          <w:rFonts w:hint="default" w:ascii="Times New Roman" w:hAnsi="Times New Roman" w:cs="Times New Roman"/>
          <w:lang w:val="en-US" w:eastAsia="zh-CN"/>
        </w:rPr>
      </w:pPr>
      <w:r>
        <w:rPr>
          <w:rFonts w:hint="default" w:ascii="Times New Roman" w:hAnsi="Times New Roman" w:eastAsia="方正仿宋_GBK" w:cs="Times New Roman"/>
          <w:color w:val="auto"/>
          <w:kern w:val="2"/>
          <w:sz w:val="32"/>
          <w:szCs w:val="32"/>
          <w:lang w:val="en-US" w:eastAsia="zh-CN" w:bidi="ar-SA"/>
        </w:rPr>
        <w:t>一、福利彩票公益金资助的服务类项目，应当在服务过程中通过小旗或佩戴胸牌等形式向受助对象展示“彩票公益金资助-中国福利彩票”标识。</w:t>
      </w:r>
    </w:p>
    <w:p>
      <w:pPr>
        <w:pStyle w:val="4"/>
        <w:keepNext w:val="0"/>
        <w:keepLines w:val="0"/>
        <w:pageBreakBefore w:val="0"/>
        <w:widowControl w:val="0"/>
        <w:kinsoku/>
        <w:wordWrap/>
        <w:overflowPunct/>
        <w:topLinePunct w:val="0"/>
        <w:autoSpaceDE/>
        <w:autoSpaceDN/>
        <w:bidi w:val="0"/>
        <w:adjustRightInd/>
        <w:snapToGrid/>
        <w:spacing w:line="640" w:lineRule="exact"/>
        <w:ind w:left="0" w:leftChars="0" w:firstLine="640" w:firstLineChars="200"/>
        <w:jc w:val="left"/>
        <w:textAlignment w:val="auto"/>
        <w:outlineLvl w:val="9"/>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二、服务过程或活动现场可通过横幅等方式向服务对象展示“福彩公益金-中国福利彩票”及“2022年成都市社会工作服务示范项目”。</w:t>
      </w:r>
    </w:p>
    <w:p>
      <w:pPr>
        <w:pStyle w:val="4"/>
        <w:keepNext w:val="0"/>
        <w:keepLines w:val="0"/>
        <w:pageBreakBefore w:val="0"/>
        <w:widowControl w:val="0"/>
        <w:kinsoku/>
        <w:wordWrap/>
        <w:overflowPunct/>
        <w:topLinePunct w:val="0"/>
        <w:autoSpaceDE/>
        <w:autoSpaceDN/>
        <w:bidi w:val="0"/>
        <w:adjustRightInd/>
        <w:snapToGrid/>
        <w:spacing w:line="640" w:lineRule="exact"/>
        <w:ind w:left="0" w:leftChars="0" w:firstLine="640" w:firstLineChars="200"/>
        <w:jc w:val="left"/>
        <w:textAlignment w:val="auto"/>
        <w:outlineLvl w:val="9"/>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三、应当在项目成果（如研究报告，出版物等）的显著位置标注“彩票公益金资助-中国福利彩票”标识及“2022年成都市社会工作服务示范项目”。</w:t>
      </w:r>
    </w:p>
    <w:p>
      <w:pPr>
        <w:pStyle w:val="4"/>
        <w:keepNext w:val="0"/>
        <w:keepLines w:val="0"/>
        <w:pageBreakBefore w:val="0"/>
        <w:widowControl w:val="0"/>
        <w:kinsoku/>
        <w:wordWrap/>
        <w:overflowPunct/>
        <w:topLinePunct w:val="0"/>
        <w:autoSpaceDE/>
        <w:autoSpaceDN/>
        <w:bidi w:val="0"/>
        <w:adjustRightInd/>
        <w:snapToGrid/>
        <w:spacing w:line="640" w:lineRule="exact"/>
        <w:ind w:left="0" w:leftChars="0" w:firstLine="640" w:firstLineChars="200"/>
        <w:jc w:val="left"/>
        <w:textAlignment w:val="auto"/>
        <w:outlineLvl w:val="9"/>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eastAsia="方正仿宋_GBK" w:cs="Times New Roman"/>
          <w:color w:val="auto"/>
          <w:kern w:val="2"/>
          <w:sz w:val="32"/>
          <w:szCs w:val="32"/>
          <w:highlight w:val="none"/>
          <w:lang w:val="en-US" w:eastAsia="zh-CN" w:bidi="ar-SA"/>
        </w:rPr>
        <w:t>四、标识图例</w:t>
      </w:r>
    </w:p>
    <w:p>
      <w:pPr>
        <w:pStyle w:val="4"/>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outlineLvl w:val="9"/>
        <w:rPr>
          <w:rFonts w:hint="default" w:ascii="Times New Roman" w:hAnsi="Times New Roman" w:eastAsia="方正仿宋_GBK" w:cs="Times New Roman"/>
          <w:color w:val="auto"/>
          <w:kern w:val="2"/>
          <w:sz w:val="32"/>
          <w:szCs w:val="32"/>
          <w:highlight w:val="none"/>
          <w:lang w:val="en-US" w:eastAsia="zh-CN" w:bidi="ar-SA"/>
        </w:rPr>
      </w:pPr>
      <w:r>
        <w:rPr>
          <w:rFonts w:hint="default" w:ascii="Times New Roman" w:hAnsi="Times New Roman" w:cs="Times New Roman"/>
          <w:lang w:val="en-US" w:eastAsia="zh-CN"/>
        </w:rPr>
        <w:drawing>
          <wp:inline distT="0" distB="0" distL="114300" distR="114300">
            <wp:extent cx="4964430" cy="3961130"/>
            <wp:effectExtent l="0" t="0" r="3810" b="1270"/>
            <wp:docPr id="3" name="图片 3" descr="微信图片_2022041318325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descr="微信图片_20220413183255"/>
                    <pic:cNvPicPr>
                      <a:picLocks noChangeAspect="true"/>
                    </pic:cNvPicPr>
                  </pic:nvPicPr>
                  <pic:blipFill>
                    <a:blip r:embed="rId6"/>
                    <a:stretch>
                      <a:fillRect/>
                    </a:stretch>
                  </pic:blipFill>
                  <pic:spPr>
                    <a:xfrm>
                      <a:off x="0" y="0"/>
                      <a:ext cx="4964430" cy="3961130"/>
                    </a:xfrm>
                    <a:prstGeom prst="rect">
                      <a:avLst/>
                    </a:prstGeom>
                  </pic:spPr>
                </pic:pic>
              </a:graphicData>
            </a:graphic>
          </wp:inline>
        </w:drawing>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script"/>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黑体_GBK">
    <w:panose1 w:val="02000000000000000000"/>
    <w:charset w:val="86"/>
    <w:family w:val="script"/>
    <w:pitch w:val="default"/>
    <w:sig w:usb0="00000001" w:usb1="08000000" w:usb2="00000000" w:usb3="00000000" w:csb0="00040000" w:csb1="00000000"/>
  </w:font>
  <w:font w:name="方正楷体_GBK">
    <w:panose1 w:val="02000000000000000000"/>
    <w:charset w:val="86"/>
    <w:family w:val="script"/>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文鼎谁的字体">
    <w:panose1 w:val="020B060201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xNzIxZmU0N2MxOTYxZmZiMTA3ODRmYjRmMzZlNTkifQ=="/>
  </w:docVars>
  <w:rsids>
    <w:rsidRoot w:val="0E005C70"/>
    <w:rsid w:val="0107726A"/>
    <w:rsid w:val="079F012A"/>
    <w:rsid w:val="0E005C70"/>
    <w:rsid w:val="0F863193"/>
    <w:rsid w:val="13674B34"/>
    <w:rsid w:val="2E4D399D"/>
    <w:rsid w:val="322D73E1"/>
    <w:rsid w:val="3EBF005B"/>
    <w:rsid w:val="44066B6B"/>
    <w:rsid w:val="4A017C94"/>
    <w:rsid w:val="554331DB"/>
    <w:rsid w:val="58FB2422"/>
    <w:rsid w:val="5BAB25E2"/>
    <w:rsid w:val="657DEDEA"/>
    <w:rsid w:val="FF310A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hAnsi="Times New Roman" w:cs="方正仿宋_GBK"/>
      <w:bCs/>
    </w:rPr>
  </w:style>
  <w:style w:type="paragraph" w:styleId="3">
    <w:name w:val="Body Text First Indent"/>
    <w:basedOn w:val="2"/>
    <w:next w:val="4"/>
    <w:unhideWhenUsed/>
    <w:qFormat/>
    <w:uiPriority w:val="99"/>
    <w:pPr>
      <w:ind w:firstLine="420" w:firstLineChars="100"/>
    </w:pPr>
  </w:style>
  <w:style w:type="paragraph" w:styleId="4">
    <w:name w:val="Body Text Indent 2"/>
    <w:basedOn w:val="1"/>
    <w:unhideWhenUsed/>
    <w:qFormat/>
    <w:uiPriority w:val="99"/>
    <w:pPr>
      <w:spacing w:line="480" w:lineRule="auto"/>
      <w:ind w:left="420" w:leftChars="200"/>
    </w:p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11">
    <w:name w:val="Hyperlink"/>
    <w:basedOn w:val="10"/>
    <w:qFormat/>
    <w:uiPriority w:val="0"/>
    <w:rPr>
      <w:color w:val="0000FF"/>
      <w:u w:val="single"/>
    </w:rPr>
  </w:style>
  <w:style w:type="character" w:customStyle="1" w:styleId="12">
    <w:name w:val="ca-72"/>
    <w:basedOn w:val="10"/>
    <w:qFormat/>
    <w:uiPriority w:val="99"/>
    <w:rPr>
      <w:rFonts w:cs="Times New Roman"/>
    </w:rPr>
  </w:style>
  <w:style w:type="paragraph" w:customStyle="1" w:styleId="13">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10744</Words>
  <Characters>10970</Characters>
  <Lines>0</Lines>
  <Paragraphs>0</Paragraphs>
  <TotalTime>1</TotalTime>
  <ScaleCrop>false</ScaleCrop>
  <LinksUpToDate>false</LinksUpToDate>
  <CharactersWithSpaces>11039</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2022-06-06T18:41:00Z</dcterms:created>
  <dc:creator>zy</dc:creator>
  <cp:lastModifiedBy>uos</cp:lastModifiedBy>
  <cp:lastPrinted>2022-06-08T22:20:00Z</cp:lastPrinted>
  <dcterms:modified xsi:type="dcterms:W3CDTF">2022-06-09T11:32:00Z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1CAD7A48A71941FF9C51465114B990E1</vt:lpwstr>
  </property>
</Properties>
</file>